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BF" w:rsidRPr="00F82133" w:rsidRDefault="00381CBF" w:rsidP="00381CB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F82133">
        <w:rPr>
          <w:rFonts w:ascii="Times New Roman" w:hAnsi="Times New Roman" w:cs="Times New Roman"/>
          <w:b/>
          <w:szCs w:val="28"/>
        </w:rPr>
        <w:t>Муниципальное автономное общеобразовательное учреждение</w:t>
      </w:r>
    </w:p>
    <w:p w:rsidR="00381CBF" w:rsidRPr="00F82133" w:rsidRDefault="00381CBF" w:rsidP="00381CB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F82133">
        <w:rPr>
          <w:rFonts w:ascii="Times New Roman" w:hAnsi="Times New Roman" w:cs="Times New Roman"/>
          <w:b/>
          <w:szCs w:val="28"/>
        </w:rPr>
        <w:t>муниципального образования город Краснодар</w:t>
      </w:r>
    </w:p>
    <w:p w:rsidR="00381CBF" w:rsidRPr="00F82133" w:rsidRDefault="00381CBF" w:rsidP="00381CBF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F82133">
        <w:rPr>
          <w:rFonts w:ascii="Times New Roman" w:hAnsi="Times New Roman" w:cs="Times New Roman"/>
          <w:b/>
          <w:szCs w:val="28"/>
        </w:rPr>
        <w:t>средняя общеобразовательная школа № 17</w:t>
      </w:r>
    </w:p>
    <w:p w:rsidR="00381CBF" w:rsidRPr="00F82133" w:rsidRDefault="00381CBF" w:rsidP="00381CBF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szCs w:val="28"/>
        </w:rPr>
      </w:pPr>
      <w:r w:rsidRPr="00F82133">
        <w:rPr>
          <w:rFonts w:ascii="Times New Roman" w:hAnsi="Times New Roman" w:cs="Times New Roman"/>
          <w:b/>
          <w:szCs w:val="28"/>
        </w:rPr>
        <w:t xml:space="preserve">имени Героя Советского Союза Николаю </w:t>
      </w:r>
      <w:proofErr w:type="spellStart"/>
      <w:r w:rsidRPr="00F82133">
        <w:rPr>
          <w:rFonts w:ascii="Times New Roman" w:hAnsi="Times New Roman" w:cs="Times New Roman"/>
          <w:b/>
          <w:szCs w:val="28"/>
        </w:rPr>
        <w:t>Францевичв</w:t>
      </w:r>
      <w:proofErr w:type="spellEnd"/>
      <w:r w:rsidRPr="00F82133">
        <w:rPr>
          <w:rFonts w:ascii="Times New Roman" w:hAnsi="Times New Roman" w:cs="Times New Roman"/>
          <w:b/>
          <w:szCs w:val="28"/>
        </w:rPr>
        <w:t xml:space="preserve"> Гастелло</w:t>
      </w:r>
    </w:p>
    <w:p w:rsidR="00381CBF" w:rsidRPr="00F82133" w:rsidRDefault="00381CBF" w:rsidP="00381CBF">
      <w:pPr>
        <w:ind w:left="-36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ff7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55"/>
        <w:gridCol w:w="5445"/>
        <w:gridCol w:w="350"/>
      </w:tblGrid>
      <w:tr w:rsidR="00381CBF" w:rsidRPr="00F82133" w:rsidTr="00381CBF"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CBF" w:rsidRPr="00F82133" w:rsidRDefault="0038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1CBF" w:rsidRPr="00F82133" w:rsidRDefault="00381CBF">
            <w:pPr>
              <w:spacing w:after="0" w:line="240" w:lineRule="auto"/>
              <w:ind w:left="283" w:right="14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81CBF" w:rsidRPr="00F82133" w:rsidRDefault="00381CBF">
            <w:pPr>
              <w:spacing w:after="0" w:line="240" w:lineRule="atLeast"/>
              <w:ind w:left="3423" w:hanging="24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2133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381CBF" w:rsidRPr="00F82133" w:rsidRDefault="00381CBF">
            <w:pPr>
              <w:spacing w:after="0" w:line="240" w:lineRule="atLeast"/>
              <w:ind w:left="3423" w:hanging="2442"/>
              <w:rPr>
                <w:rFonts w:ascii="Times New Roman" w:hAnsi="Times New Roman" w:cs="Times New Roman"/>
                <w:szCs w:val="28"/>
              </w:rPr>
            </w:pPr>
            <w:r w:rsidRPr="00F82133">
              <w:rPr>
                <w:rFonts w:ascii="Times New Roman" w:hAnsi="Times New Roman" w:cs="Times New Roman"/>
                <w:szCs w:val="28"/>
              </w:rPr>
              <w:t xml:space="preserve">Директор МАОУ СОШ № 17 </w:t>
            </w:r>
          </w:p>
          <w:p w:rsidR="00381CBF" w:rsidRPr="00F82133" w:rsidRDefault="00381CBF">
            <w:pPr>
              <w:spacing w:after="0" w:line="240" w:lineRule="atLeast"/>
              <w:ind w:left="3423" w:hanging="2442"/>
              <w:rPr>
                <w:rFonts w:ascii="Times New Roman" w:hAnsi="Times New Roman" w:cs="Times New Roman"/>
                <w:szCs w:val="28"/>
              </w:rPr>
            </w:pPr>
            <w:r w:rsidRPr="00F82133">
              <w:rPr>
                <w:rFonts w:ascii="Times New Roman" w:hAnsi="Times New Roman" w:cs="Times New Roman"/>
                <w:szCs w:val="28"/>
              </w:rPr>
              <w:t>______________ В.Я.</w:t>
            </w:r>
            <w:r w:rsidR="00CE511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2133">
              <w:rPr>
                <w:rFonts w:ascii="Times New Roman" w:hAnsi="Times New Roman" w:cs="Times New Roman"/>
                <w:szCs w:val="28"/>
              </w:rPr>
              <w:t>Андросов</w:t>
            </w:r>
          </w:p>
          <w:p w:rsidR="00381CBF" w:rsidRPr="00F82133" w:rsidRDefault="00381CBF">
            <w:pPr>
              <w:spacing w:after="0" w:line="240" w:lineRule="atLeast"/>
              <w:ind w:left="3423" w:hanging="2442"/>
              <w:rPr>
                <w:rFonts w:ascii="Times New Roman" w:hAnsi="Times New Roman" w:cs="Times New Roman"/>
                <w:szCs w:val="28"/>
              </w:rPr>
            </w:pPr>
            <w:r w:rsidRPr="00F82133">
              <w:rPr>
                <w:rFonts w:ascii="Times New Roman" w:hAnsi="Times New Roman" w:cs="Times New Roman"/>
                <w:szCs w:val="28"/>
              </w:rPr>
              <w:t>Приказ № _________</w:t>
            </w:r>
          </w:p>
          <w:p w:rsidR="00381CBF" w:rsidRPr="00F82133" w:rsidRDefault="00381CBF">
            <w:pPr>
              <w:spacing w:after="0" w:line="240" w:lineRule="atLeast"/>
              <w:ind w:left="3423" w:hanging="2442"/>
              <w:rPr>
                <w:rFonts w:ascii="Times New Roman" w:hAnsi="Times New Roman" w:cs="Times New Roman"/>
                <w:szCs w:val="28"/>
              </w:rPr>
            </w:pPr>
            <w:r w:rsidRPr="00F82133">
              <w:rPr>
                <w:rFonts w:ascii="Times New Roman" w:hAnsi="Times New Roman" w:cs="Times New Roman"/>
                <w:szCs w:val="28"/>
              </w:rPr>
              <w:t>от «31» августа 2020 г.</w:t>
            </w:r>
          </w:p>
          <w:p w:rsidR="00381CBF" w:rsidRPr="00F82133" w:rsidRDefault="00381CBF">
            <w:pPr>
              <w:spacing w:after="0" w:line="240" w:lineRule="atLeast"/>
              <w:ind w:left="3423" w:right="145" w:hanging="24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2133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CBF" w:rsidRPr="00F82133" w:rsidRDefault="00381CBF">
            <w:pPr>
              <w:spacing w:after="0" w:line="240" w:lineRule="atLeast"/>
              <w:ind w:left="3423" w:right="145" w:hanging="24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1CBF" w:rsidRPr="00F82133" w:rsidRDefault="00381CBF" w:rsidP="00381CBF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133">
        <w:rPr>
          <w:rFonts w:ascii="Times New Roman" w:hAnsi="Times New Roman" w:cs="Times New Roman"/>
          <w:szCs w:val="28"/>
        </w:rPr>
        <w:t xml:space="preserve"> </w:t>
      </w:r>
    </w:p>
    <w:p w:rsidR="00381CBF" w:rsidRPr="00F82133" w:rsidRDefault="00381CBF" w:rsidP="00381CBF">
      <w:pPr>
        <w:spacing w:after="0" w:line="256" w:lineRule="auto"/>
        <w:jc w:val="right"/>
        <w:rPr>
          <w:rFonts w:ascii="Times New Roman" w:hAnsi="Times New Roman" w:cs="Times New Roman"/>
          <w:szCs w:val="28"/>
        </w:rPr>
      </w:pPr>
      <w:r w:rsidRPr="00F82133">
        <w:rPr>
          <w:rFonts w:ascii="Times New Roman" w:hAnsi="Times New Roman" w:cs="Times New Roman"/>
          <w:szCs w:val="28"/>
        </w:rPr>
        <w:t xml:space="preserve"> </w:t>
      </w:r>
    </w:p>
    <w:p w:rsidR="00381CBF" w:rsidRPr="00F82133" w:rsidRDefault="00381CBF" w:rsidP="00381CBF">
      <w:pPr>
        <w:spacing w:after="218" w:line="256" w:lineRule="auto"/>
        <w:jc w:val="right"/>
        <w:rPr>
          <w:rFonts w:ascii="Times New Roman" w:hAnsi="Times New Roman" w:cs="Times New Roman"/>
          <w:szCs w:val="28"/>
        </w:rPr>
      </w:pPr>
      <w:r w:rsidRPr="00F82133">
        <w:rPr>
          <w:rFonts w:ascii="Times New Roman" w:hAnsi="Times New Roman" w:cs="Times New Roman"/>
          <w:szCs w:val="28"/>
        </w:rPr>
        <w:t xml:space="preserve"> </w:t>
      </w:r>
    </w:p>
    <w:p w:rsidR="00381CBF" w:rsidRPr="00F82133" w:rsidRDefault="00381CBF" w:rsidP="00381CBF">
      <w:pPr>
        <w:spacing w:after="0" w:line="256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F82133">
        <w:rPr>
          <w:rFonts w:ascii="Times New Roman" w:hAnsi="Times New Roman" w:cs="Times New Roman"/>
          <w:szCs w:val="28"/>
        </w:rPr>
        <w:t xml:space="preserve"> </w:t>
      </w:r>
    </w:p>
    <w:p w:rsidR="00381CBF" w:rsidRPr="00F82133" w:rsidRDefault="00381CBF" w:rsidP="00381CBF">
      <w:pPr>
        <w:spacing w:after="0" w:line="268" w:lineRule="auto"/>
        <w:ind w:left="1109" w:right="817" w:firstLine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133">
        <w:rPr>
          <w:rFonts w:ascii="Times New Roman" w:hAnsi="Times New Roman" w:cs="Times New Roman"/>
          <w:b/>
          <w:sz w:val="40"/>
          <w:szCs w:val="40"/>
        </w:rPr>
        <w:t>Адаптированная основная образовательная программа начального общего образования для обучающихся с задержкой п</w:t>
      </w:r>
      <w:r w:rsidR="00CE5112">
        <w:rPr>
          <w:rFonts w:ascii="Times New Roman" w:hAnsi="Times New Roman" w:cs="Times New Roman"/>
          <w:b/>
          <w:sz w:val="40"/>
          <w:szCs w:val="40"/>
        </w:rPr>
        <w:t>сихического развития Вариант 7.2</w:t>
      </w:r>
    </w:p>
    <w:p w:rsidR="00381CBF" w:rsidRPr="00F82133" w:rsidRDefault="00381CBF" w:rsidP="00381CBF">
      <w:pPr>
        <w:spacing w:after="18" w:line="256" w:lineRule="auto"/>
        <w:ind w:left="363"/>
        <w:jc w:val="center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Cs w:val="28"/>
        </w:rPr>
        <w:t xml:space="preserve"> </w:t>
      </w:r>
    </w:p>
    <w:p w:rsidR="00381CBF" w:rsidRPr="00F82133" w:rsidRDefault="00381CBF" w:rsidP="00381CBF">
      <w:pPr>
        <w:spacing w:after="196" w:line="256" w:lineRule="auto"/>
        <w:ind w:left="363"/>
        <w:jc w:val="center"/>
        <w:rPr>
          <w:rFonts w:ascii="Times New Roman" w:hAnsi="Times New Roman" w:cs="Times New Roman"/>
          <w:szCs w:val="28"/>
        </w:rPr>
      </w:pPr>
    </w:p>
    <w:p w:rsidR="00381CBF" w:rsidRPr="00F82133" w:rsidRDefault="00381CBF" w:rsidP="00381CBF">
      <w:pPr>
        <w:spacing w:after="196" w:line="256" w:lineRule="auto"/>
        <w:ind w:left="363"/>
        <w:jc w:val="center"/>
        <w:rPr>
          <w:rFonts w:ascii="Times New Roman" w:hAnsi="Times New Roman" w:cs="Times New Roman"/>
          <w:szCs w:val="28"/>
        </w:rPr>
      </w:pPr>
    </w:p>
    <w:p w:rsidR="00381CBF" w:rsidRPr="00F82133" w:rsidRDefault="00381CBF" w:rsidP="00381CBF">
      <w:pPr>
        <w:spacing w:after="0" w:line="256" w:lineRule="auto"/>
        <w:rPr>
          <w:rFonts w:ascii="Times New Roman" w:hAnsi="Times New Roman" w:cs="Times New Roman"/>
          <w:szCs w:val="28"/>
        </w:rPr>
      </w:pPr>
    </w:p>
    <w:p w:rsidR="00381CBF" w:rsidRPr="00F82133" w:rsidRDefault="00381CBF" w:rsidP="00381CBF">
      <w:pPr>
        <w:spacing w:after="0" w:line="256" w:lineRule="auto"/>
        <w:ind w:left="413"/>
        <w:jc w:val="center"/>
        <w:rPr>
          <w:rFonts w:ascii="Times New Roman" w:hAnsi="Times New Roman" w:cs="Times New Roman"/>
          <w:szCs w:val="28"/>
        </w:rPr>
      </w:pPr>
      <w:r w:rsidRPr="00F82133">
        <w:rPr>
          <w:rFonts w:ascii="Times New Roman" w:hAnsi="Times New Roman" w:cs="Times New Roman"/>
          <w:szCs w:val="28"/>
        </w:rPr>
        <w:t xml:space="preserve"> </w:t>
      </w:r>
    </w:p>
    <w:tbl>
      <w:tblPr>
        <w:tblStyle w:val="aff7"/>
        <w:tblW w:w="9966" w:type="dxa"/>
        <w:tblInd w:w="-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91"/>
        <w:gridCol w:w="5075"/>
      </w:tblGrid>
      <w:tr w:rsidR="00381CBF" w:rsidRPr="00F82133" w:rsidTr="00381CBF"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CBF" w:rsidRPr="00F82133" w:rsidRDefault="00381CBF">
            <w:pPr>
              <w:spacing w:after="0" w:line="240" w:lineRule="auto"/>
              <w:ind w:left="283" w:right="145" w:firstLine="69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81CBF" w:rsidRPr="00F82133" w:rsidRDefault="00381CBF">
            <w:pPr>
              <w:tabs>
                <w:tab w:val="left" w:pos="4700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2133">
              <w:rPr>
                <w:rFonts w:ascii="Times New Roman" w:hAnsi="Times New Roman" w:cs="Times New Roman"/>
                <w:szCs w:val="28"/>
              </w:rPr>
              <w:t>Рассмотрена</w:t>
            </w:r>
            <w:proofErr w:type="gramEnd"/>
            <w:r w:rsidRPr="00F82133">
              <w:rPr>
                <w:rFonts w:ascii="Times New Roman" w:hAnsi="Times New Roman" w:cs="Times New Roman"/>
                <w:szCs w:val="28"/>
              </w:rPr>
              <w:t xml:space="preserve"> и принята </w:t>
            </w:r>
          </w:p>
          <w:p w:rsidR="00381CBF" w:rsidRPr="00F82133" w:rsidRDefault="00381CBF">
            <w:pPr>
              <w:spacing w:after="0" w:line="240" w:lineRule="auto"/>
              <w:ind w:left="458"/>
              <w:rPr>
                <w:rFonts w:ascii="Times New Roman" w:hAnsi="Times New Roman" w:cs="Times New Roman"/>
                <w:szCs w:val="28"/>
              </w:rPr>
            </w:pPr>
            <w:r w:rsidRPr="00F82133">
              <w:rPr>
                <w:rFonts w:ascii="Times New Roman" w:hAnsi="Times New Roman" w:cs="Times New Roman"/>
                <w:szCs w:val="28"/>
              </w:rPr>
              <w:t>на заседании педагогического совета</w:t>
            </w:r>
          </w:p>
          <w:p w:rsidR="00381CBF" w:rsidRPr="00F82133" w:rsidRDefault="00381CBF">
            <w:pPr>
              <w:spacing w:after="0" w:line="240" w:lineRule="auto"/>
              <w:ind w:left="452" w:right="739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133">
              <w:rPr>
                <w:rFonts w:ascii="Times New Roman" w:hAnsi="Times New Roman" w:cs="Times New Roman"/>
                <w:szCs w:val="28"/>
              </w:rPr>
              <w:t xml:space="preserve">  Протокол № 1 от «31» августа 2020 г.</w:t>
            </w:r>
          </w:p>
        </w:tc>
      </w:tr>
    </w:tbl>
    <w:p w:rsidR="00381CBF" w:rsidRPr="00F82133" w:rsidRDefault="00381CBF" w:rsidP="00381CBF">
      <w:pPr>
        <w:spacing w:after="0"/>
        <w:rPr>
          <w:rFonts w:ascii="Times New Roman" w:hAnsi="Times New Roman" w:cs="Times New Roman"/>
        </w:rPr>
        <w:sectPr w:rsidR="00381CBF" w:rsidRPr="00F82133">
          <w:pgSz w:w="12240" w:h="15835"/>
          <w:pgMar w:top="1440" w:right="1440" w:bottom="1440" w:left="1440" w:header="720" w:footer="720" w:gutter="0"/>
          <w:cols w:space="720"/>
        </w:sectPr>
      </w:pPr>
    </w:p>
    <w:p w:rsidR="006532D1" w:rsidRPr="00CE5112" w:rsidRDefault="00D54712" w:rsidP="00CE5112">
      <w:pPr>
        <w:spacing w:before="480" w:after="36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  <w:r w:rsidR="007768EF"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="007768EF"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C1754" w:rsidRPr="00CE5112" w:rsidRDefault="00CE5112" w:rsidP="00CE5112">
      <w:pPr>
        <w:pStyle w:val="1"/>
        <w:spacing w:after="213"/>
        <w:ind w:left="291" w:right="429"/>
      </w:pPr>
      <w:r>
        <w:t xml:space="preserve">1. ОБЩИЕ ПОЛОЖЕНИЯ </w:t>
      </w:r>
    </w:p>
    <w:p w:rsidR="006C1754" w:rsidRPr="000C5522" w:rsidRDefault="00EC3DAB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3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 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 xml:space="preserve"> а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_Toc415833123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52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4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 Целевой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_Toc415833124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52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5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.1.1. Пояснительная записка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_Toc415833125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52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6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_Toc415833126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61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7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.1.3.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Система оценки достижения обучающимися  с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задержкой психического развития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 планируемых результатов освоения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адаптированной основной общеобразовательной программы 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_Toc415833127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72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8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 Содержательный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_Toc415833128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80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9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.2.1. Программа формирования универсальных учебных действий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_Toc415833129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80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0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2.2.2. Программы учебных предметов,  курсов коррекционно-развивающей области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_Toc415833130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83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1" w:history="1">
        <w:r w:rsidR="00CE5112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.2.3. Программа духовно-нравственного развития, воспитания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_Toc415833131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130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2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.2.4.</w:t>
        </w:r>
        <w:r w:rsidR="006C1754" w:rsidRPr="006C1754">
          <w:rPr>
            <w:rStyle w:val="ac"/>
            <w:rFonts w:cs="Times New Roman"/>
            <w:b/>
            <w:noProof/>
            <w:sz w:val="28"/>
            <w:szCs w:val="28"/>
          </w:rPr>
          <w:t xml:space="preserve">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Программа формирования экологической культуры, здорового  и безопасного образа жизни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_Toc415833132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135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3" w:history="1">
        <w:r w:rsidR="00CE5112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.2.5. Программа коррекционной работы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_Toc415833133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139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4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2.2.6. Программа внеурочной деятельности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_Toc415833134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147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5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.3. Организационный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_Toc415833135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150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6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.3.1. Учебный план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_Toc415833136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150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EC3DAB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7" w:history="1">
        <w:r w:rsidR="00CE5112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.3.2. Система условий реализации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_Toc415833137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161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381CBF" w:rsidRPr="00CE5112" w:rsidRDefault="007768EF" w:rsidP="00CE5112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lastRenderedPageBreak/>
        <w:fldChar w:fldCharType="end"/>
      </w:r>
      <w:bookmarkStart w:id="0" w:name="_Toc415833123"/>
      <w:bookmarkStart w:id="1" w:name="bookmark2"/>
      <w:r w:rsidR="00381CBF" w:rsidRPr="00CE511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81CBF" w:rsidRPr="00381CBF" w:rsidRDefault="00381CBF" w:rsidP="00381CBF">
      <w:pPr>
        <w:spacing w:after="0" w:line="358" w:lineRule="auto"/>
        <w:ind w:left="268" w:right="4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381CB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 w:rsidRPr="0038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CBF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МАОУ СОШ № 17 (далее - АООП НОО) разработана в строгом соответствии с Федеральным государственным образовательным стандартом начального общего  образования обучающихся с ограниченными возможностями здоровья (далее - Стандарт) и представляет собой образовательную программу, адаптированную для обучения детей с задержкой психического развития (далее ЗПР) с учетом их возрастных, типологических и индивидуальных особенностей, а также особых образовательных потребностей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. АООП НОО обучающихся с ЗПР наряду с обучением и воспитанием обучающихся обеспечивает коррекцию нарушений развития и социальную адаптацию.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АООП НОО самостоятельно разрабатывается и утверждается образовательной организацией (далее ОО) в соответствии с ФГОС НОО обучающихся с ОВЗ и с учетом </w:t>
      </w:r>
      <w:proofErr w:type="spellStart"/>
      <w:r w:rsidRPr="00381CBF"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 w:rsidRPr="00381CBF">
        <w:rPr>
          <w:rFonts w:ascii="Times New Roman" w:hAnsi="Times New Roman" w:cs="Times New Roman"/>
          <w:sz w:val="28"/>
          <w:szCs w:val="28"/>
        </w:rPr>
        <w:t xml:space="preserve"> НОО обучающихся с ЗПР с привлечением органов самоуправления.</w:t>
      </w:r>
    </w:p>
    <w:p w:rsidR="00381CBF" w:rsidRPr="00381CBF" w:rsidRDefault="00381CBF" w:rsidP="00381CBF">
      <w:pPr>
        <w:pStyle w:val="Default"/>
        <w:spacing w:after="23" w:line="360" w:lineRule="auto"/>
        <w:ind w:left="284"/>
        <w:jc w:val="both"/>
        <w:rPr>
          <w:color w:val="auto"/>
          <w:sz w:val="28"/>
          <w:szCs w:val="28"/>
        </w:rPr>
      </w:pPr>
      <w:r w:rsidRPr="00381CBF">
        <w:rPr>
          <w:i/>
          <w:iCs/>
          <w:color w:val="auto"/>
          <w:sz w:val="28"/>
          <w:szCs w:val="28"/>
        </w:rPr>
        <w:t xml:space="preserve">Нормативно-правовую базу разработки АООП НОО </w:t>
      </w:r>
      <w:r w:rsidRPr="00381CBF">
        <w:rPr>
          <w:color w:val="auto"/>
          <w:sz w:val="28"/>
          <w:szCs w:val="28"/>
        </w:rPr>
        <w:t xml:space="preserve">для </w:t>
      </w:r>
      <w:proofErr w:type="gramStart"/>
      <w:r w:rsidRPr="00381CBF">
        <w:rPr>
          <w:color w:val="auto"/>
          <w:sz w:val="28"/>
          <w:szCs w:val="28"/>
        </w:rPr>
        <w:t>обучающихся</w:t>
      </w:r>
      <w:proofErr w:type="gramEnd"/>
      <w:r w:rsidRPr="00381CBF">
        <w:rPr>
          <w:color w:val="auto"/>
          <w:sz w:val="28"/>
          <w:szCs w:val="28"/>
        </w:rPr>
        <w:t xml:space="preserve"> с задержкой психического развития </w:t>
      </w:r>
      <w:r w:rsidRPr="00381CBF">
        <w:rPr>
          <w:i/>
          <w:iCs/>
          <w:color w:val="auto"/>
          <w:sz w:val="28"/>
          <w:szCs w:val="28"/>
        </w:rPr>
        <w:t>составляют</w:t>
      </w:r>
      <w:r w:rsidRPr="00381CBF">
        <w:rPr>
          <w:color w:val="auto"/>
          <w:sz w:val="28"/>
          <w:szCs w:val="28"/>
        </w:rPr>
        <w:t xml:space="preserve">: </w:t>
      </w:r>
    </w:p>
    <w:p w:rsidR="00381CBF" w:rsidRPr="00381CBF" w:rsidRDefault="00381CBF" w:rsidP="00381CBF">
      <w:pPr>
        <w:pStyle w:val="Default"/>
        <w:spacing w:after="23" w:line="360" w:lineRule="auto"/>
        <w:jc w:val="both"/>
        <w:rPr>
          <w:color w:val="auto"/>
          <w:sz w:val="28"/>
          <w:szCs w:val="28"/>
        </w:rPr>
      </w:pPr>
      <w:r w:rsidRPr="00381CBF">
        <w:rPr>
          <w:color w:val="auto"/>
          <w:sz w:val="28"/>
          <w:szCs w:val="28"/>
        </w:rPr>
        <w:t xml:space="preserve"> Федеральный закон Российской Федерации «Об образовании в Российской Федерации» N 273-ФЗ (в ред. Федеральных законов от 07.05.2013 N 99-ФЗ, от 23.07.2013 N 203-ФЗ); </w:t>
      </w:r>
    </w:p>
    <w:p w:rsidR="00381CBF" w:rsidRPr="00381CBF" w:rsidRDefault="00381CBF" w:rsidP="00381CBF">
      <w:pPr>
        <w:pStyle w:val="Default"/>
        <w:spacing w:after="23" w:line="360" w:lineRule="auto"/>
        <w:jc w:val="both"/>
        <w:rPr>
          <w:color w:val="auto"/>
          <w:sz w:val="28"/>
          <w:szCs w:val="28"/>
        </w:rPr>
      </w:pPr>
      <w:r w:rsidRPr="00381CBF">
        <w:rPr>
          <w:color w:val="auto"/>
          <w:sz w:val="28"/>
          <w:szCs w:val="28"/>
        </w:rPr>
        <w:t xml:space="preserve"> Федеральный государственный образовательный стандарт начального общего образования для </w:t>
      </w:r>
      <w:proofErr w:type="gramStart"/>
      <w:r w:rsidRPr="00381CBF">
        <w:rPr>
          <w:color w:val="auto"/>
          <w:sz w:val="28"/>
          <w:szCs w:val="28"/>
        </w:rPr>
        <w:t>обучающихся</w:t>
      </w:r>
      <w:proofErr w:type="gramEnd"/>
      <w:r w:rsidRPr="00381CBF">
        <w:rPr>
          <w:color w:val="auto"/>
          <w:sz w:val="28"/>
          <w:szCs w:val="28"/>
        </w:rPr>
        <w:t xml:space="preserve"> с ОВЗ; </w:t>
      </w:r>
    </w:p>
    <w:p w:rsidR="00381CBF" w:rsidRPr="00381CBF" w:rsidRDefault="00381CBF" w:rsidP="00381CBF">
      <w:pPr>
        <w:pStyle w:val="Default"/>
        <w:spacing w:after="23" w:line="360" w:lineRule="auto"/>
        <w:jc w:val="both"/>
        <w:rPr>
          <w:color w:val="auto"/>
          <w:sz w:val="28"/>
          <w:szCs w:val="28"/>
        </w:rPr>
      </w:pPr>
      <w:r w:rsidRPr="00381CBF">
        <w:rPr>
          <w:color w:val="auto"/>
          <w:sz w:val="28"/>
          <w:szCs w:val="28"/>
        </w:rPr>
        <w:lastRenderedPageBreak/>
        <w:t xml:space="preserve"> Нормативно-методические документы </w:t>
      </w:r>
      <w:proofErr w:type="spellStart"/>
      <w:r w:rsidRPr="00381CBF">
        <w:rPr>
          <w:color w:val="auto"/>
          <w:sz w:val="28"/>
          <w:szCs w:val="28"/>
        </w:rPr>
        <w:t>Минобрнауки</w:t>
      </w:r>
      <w:proofErr w:type="spellEnd"/>
      <w:r w:rsidRPr="00381CBF">
        <w:rPr>
          <w:color w:val="auto"/>
          <w:sz w:val="28"/>
          <w:szCs w:val="28"/>
        </w:rPr>
        <w:t xml:space="preserve"> Российской Федерации и другие нормативно-правовые акты в области образования; </w:t>
      </w:r>
    </w:p>
    <w:p w:rsidR="00381CBF" w:rsidRPr="00381CBF" w:rsidRDefault="00381CBF" w:rsidP="00381CBF">
      <w:pPr>
        <w:pStyle w:val="Default"/>
        <w:spacing w:after="23" w:line="360" w:lineRule="auto"/>
        <w:jc w:val="both"/>
        <w:rPr>
          <w:color w:val="auto"/>
          <w:sz w:val="28"/>
          <w:szCs w:val="28"/>
        </w:rPr>
      </w:pPr>
      <w:r w:rsidRPr="00381CBF">
        <w:rPr>
          <w:color w:val="auto"/>
          <w:sz w:val="28"/>
          <w:szCs w:val="28"/>
        </w:rPr>
        <w:t> Примерная адаптированная основная общеобразовательная программа начального общего образования (</w:t>
      </w:r>
      <w:proofErr w:type="spellStart"/>
      <w:r w:rsidRPr="00381CBF">
        <w:rPr>
          <w:color w:val="auto"/>
          <w:sz w:val="28"/>
          <w:szCs w:val="28"/>
        </w:rPr>
        <w:t>ПрАООП</w:t>
      </w:r>
      <w:proofErr w:type="spellEnd"/>
      <w:r w:rsidRPr="00381CBF">
        <w:rPr>
          <w:color w:val="auto"/>
          <w:sz w:val="28"/>
          <w:szCs w:val="28"/>
        </w:rPr>
        <w:t xml:space="preserve">) на основе ФГОС для </w:t>
      </w:r>
      <w:proofErr w:type="gramStart"/>
      <w:r w:rsidRPr="00381CBF">
        <w:rPr>
          <w:color w:val="auto"/>
          <w:sz w:val="28"/>
          <w:szCs w:val="28"/>
        </w:rPr>
        <w:t>обучающихся</w:t>
      </w:r>
      <w:proofErr w:type="gramEnd"/>
      <w:r w:rsidRPr="00381CBF">
        <w:rPr>
          <w:color w:val="auto"/>
          <w:sz w:val="28"/>
          <w:szCs w:val="28"/>
        </w:rPr>
        <w:t xml:space="preserve"> с ОВЗ и ЗПР; </w:t>
      </w:r>
    </w:p>
    <w:p w:rsidR="00381CBF" w:rsidRPr="00381CBF" w:rsidRDefault="00381CBF" w:rsidP="00381CBF">
      <w:pPr>
        <w:pStyle w:val="Default"/>
        <w:spacing w:after="23" w:line="360" w:lineRule="auto"/>
        <w:jc w:val="both"/>
        <w:rPr>
          <w:color w:val="auto"/>
          <w:sz w:val="28"/>
          <w:szCs w:val="28"/>
        </w:rPr>
      </w:pPr>
      <w:r w:rsidRPr="00381CBF">
        <w:rPr>
          <w:color w:val="auto"/>
          <w:sz w:val="28"/>
          <w:szCs w:val="28"/>
        </w:rPr>
        <w:t xml:space="preserve"> Устав МАОУ СОШ № 17. </w:t>
      </w:r>
    </w:p>
    <w:p w:rsidR="00381CBF" w:rsidRPr="00381CBF" w:rsidRDefault="00381CBF" w:rsidP="00381CBF">
      <w:pPr>
        <w:ind w:left="268" w:right="4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ЗПР определяет содержание образования, ожидаемые результаты и условия ее реализации. </w:t>
      </w:r>
    </w:p>
    <w:p w:rsidR="00381CBF" w:rsidRPr="00381CBF" w:rsidRDefault="00381CBF" w:rsidP="00381CBF">
      <w:pPr>
        <w:spacing w:after="0" w:line="358" w:lineRule="auto"/>
        <w:ind w:left="268" w:right="4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381CB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 w:rsidRPr="0038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Структура АООП НОО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ЗПР МАОУ СОШ № 17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 включает целевой, содержательный и организационный разделы.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АООП НОО обучающихся с ЗПР образовательной организацией, а также способы определения достижения этих целей и результатов. </w:t>
      </w:r>
    </w:p>
    <w:p w:rsidR="00381CBF" w:rsidRPr="00381CBF" w:rsidRDefault="00381CBF" w:rsidP="00381CBF">
      <w:pPr>
        <w:spacing w:after="131" w:line="259" w:lineRule="auto"/>
        <w:ind w:left="991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Целевой раздел включает: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131" w:line="259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131" w:line="259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ЗПР АООП НОО;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систему оценки достижения планируемых результатов освоения АООП НОО.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381C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1CBF">
        <w:rPr>
          <w:rFonts w:ascii="Times New Roman" w:hAnsi="Times New Roman" w:cs="Times New Roman"/>
          <w:sz w:val="28"/>
          <w:szCs w:val="28"/>
        </w:rPr>
        <w:t xml:space="preserve"> и предметных результатов: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программу формирования универсальных учебных действий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обучающихся с ЗПР;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коррекционно-развивающей области;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духовно-нравственного развития, воспитания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ЗПР;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программу формирования экологической культуры здорового и безопасного образа жизни;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3" w:line="259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программу коррекционной работы;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134" w:line="259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программу внеурочной деятельности.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Организационный раздел определяет общие рамки организации образовательного процесса, а также механизмы реализации компонентов АООП НОО. </w:t>
      </w:r>
    </w:p>
    <w:p w:rsidR="00381CBF" w:rsidRPr="00381CBF" w:rsidRDefault="00381CBF" w:rsidP="00381CBF">
      <w:pPr>
        <w:spacing w:after="133" w:line="259" w:lineRule="auto"/>
        <w:ind w:left="991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включает: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131" w:line="259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образования; </w:t>
      </w:r>
    </w:p>
    <w:p w:rsidR="00381CBF" w:rsidRPr="00381CBF" w:rsidRDefault="00381CBF" w:rsidP="00381CBF">
      <w:pPr>
        <w:numPr>
          <w:ilvl w:val="0"/>
          <w:numId w:val="38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систему специальных условий реализации АООП НОО в соответствии с требованиями Стандарта.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АООП НОО обучающихся с ЗПР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ЗПР, получение образования вне зависимости от выраженности задержки психического развития, места проживания обучающегося.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Учебный план НОО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ЗПР (далее – Учебный план) является основным организационным механизмом реализации АООП НОО.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АООП НОО обучающихся с ЗПР, имеющих инвалидность, дополняется индивидуальной программой реабилитации или </w:t>
      </w:r>
      <w:proofErr w:type="spellStart"/>
      <w:r w:rsidRPr="00381CB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81CBF">
        <w:rPr>
          <w:rFonts w:ascii="Times New Roman" w:hAnsi="Times New Roman" w:cs="Times New Roman"/>
          <w:sz w:val="28"/>
          <w:szCs w:val="28"/>
        </w:rPr>
        <w:t xml:space="preserve"> инвалида (далее — ИПРА) в части создания специальных условий получения образования. </w:t>
      </w:r>
    </w:p>
    <w:p w:rsidR="00381CBF" w:rsidRPr="00381CBF" w:rsidRDefault="00381CBF" w:rsidP="00381CBF">
      <w:pPr>
        <w:spacing w:after="0" w:line="356" w:lineRule="auto"/>
        <w:ind w:left="268" w:right="4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381CB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В основу разработки и реализации АООП НОО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ЗПР заложены дифференцированный, </w:t>
      </w:r>
      <w:proofErr w:type="spellStart"/>
      <w:r w:rsidRPr="00381CB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81CBF">
        <w:rPr>
          <w:rFonts w:ascii="Times New Roman" w:hAnsi="Times New Roman" w:cs="Times New Roman"/>
          <w:sz w:val="28"/>
          <w:szCs w:val="28"/>
        </w:rPr>
        <w:t xml:space="preserve"> и системный подходы.</w:t>
      </w:r>
      <w:r w:rsidRPr="00381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CBF" w:rsidRPr="00381CBF" w:rsidRDefault="00381CBF" w:rsidP="00381CBF">
      <w:pPr>
        <w:ind w:left="268" w:right="4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b/>
          <w:sz w:val="28"/>
          <w:szCs w:val="28"/>
        </w:rPr>
        <w:t>Дифференцированный</w:t>
      </w:r>
      <w:r w:rsidRPr="00381CBF">
        <w:rPr>
          <w:rFonts w:ascii="Times New Roman" w:hAnsi="Times New Roman" w:cs="Times New Roman"/>
          <w:sz w:val="28"/>
          <w:szCs w:val="28"/>
        </w:rPr>
        <w:t xml:space="preserve"> подход к разработке и реализации АООП НОО обучающихся с ЗПР предполагает учет неоднородности их особых </w:t>
      </w:r>
      <w:r w:rsidRPr="00381CB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потребностей (в том числе индивидуальных), которые определяются уровнем познавательного и личностного развития, </w:t>
      </w:r>
      <w:proofErr w:type="spellStart"/>
      <w:r w:rsidRPr="00381CBF">
        <w:rPr>
          <w:rFonts w:ascii="Times New Roman" w:hAnsi="Times New Roman" w:cs="Times New Roman"/>
          <w:sz w:val="28"/>
          <w:szCs w:val="28"/>
        </w:rPr>
        <w:t>этиопатогенезом</w:t>
      </w:r>
      <w:proofErr w:type="spellEnd"/>
      <w:r w:rsidRPr="00381CBF">
        <w:rPr>
          <w:rFonts w:ascii="Times New Roman" w:hAnsi="Times New Roman" w:cs="Times New Roman"/>
          <w:sz w:val="28"/>
          <w:szCs w:val="28"/>
        </w:rPr>
        <w:t>, структурой нарушения развития ребенка, вторичными и третичными нарушениями</w:t>
      </w:r>
      <w:r w:rsidRPr="00381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CBF">
        <w:rPr>
          <w:rFonts w:ascii="Times New Roman" w:hAnsi="Times New Roman" w:cs="Times New Roman"/>
          <w:sz w:val="28"/>
          <w:szCs w:val="28"/>
        </w:rPr>
        <w:t xml:space="preserve">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ОВЗ требованиями к</w:t>
      </w:r>
      <w:r w:rsidRPr="00381CB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381C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CBF" w:rsidRPr="00381CBF" w:rsidRDefault="00381CBF" w:rsidP="00381CBF">
      <w:pPr>
        <w:numPr>
          <w:ilvl w:val="0"/>
          <w:numId w:val="39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</w:t>
      </w:r>
    </w:p>
    <w:p w:rsidR="00381CBF" w:rsidRPr="00381CBF" w:rsidRDefault="00381CBF" w:rsidP="00381CBF">
      <w:pPr>
        <w:numPr>
          <w:ilvl w:val="0"/>
          <w:numId w:val="39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условиям реализации основных образовательных программ, в том числе кадровым, финансовым, материально-техническим и иным условиям; 3) результатам освоения основных образовательных программ.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ЗПР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CB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381CBF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381CBF">
        <w:rPr>
          <w:rFonts w:ascii="Times New Roman" w:hAnsi="Times New Roman" w:cs="Times New Roman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CB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81CBF">
        <w:rPr>
          <w:rFonts w:ascii="Times New Roman" w:hAnsi="Times New Roman" w:cs="Times New Roman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ЗПР младшего школьного возраста определяется характером организации доступной им деятельности (учебно-познавательной, предметно-практической).  </w:t>
      </w:r>
    </w:p>
    <w:p w:rsidR="00381CBF" w:rsidRPr="00381CBF" w:rsidRDefault="00381CBF" w:rsidP="00381CBF">
      <w:pPr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lastRenderedPageBreak/>
        <w:t xml:space="preserve">Основным средством реализации </w:t>
      </w:r>
      <w:proofErr w:type="spellStart"/>
      <w:r w:rsidRPr="00381CB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81CBF"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</w:t>
      </w:r>
      <w:proofErr w:type="spellStart"/>
      <w:r w:rsidRPr="00381CBF">
        <w:rPr>
          <w:rFonts w:ascii="Times New Roman" w:hAnsi="Times New Roman" w:cs="Times New Roman"/>
          <w:sz w:val="28"/>
          <w:szCs w:val="28"/>
        </w:rPr>
        <w:t>предметнопрактической</w:t>
      </w:r>
      <w:proofErr w:type="spellEnd"/>
      <w:r w:rsidRPr="00381CB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, обеспечивающий овладение ими содержанием образования. </w:t>
      </w:r>
    </w:p>
    <w:p w:rsidR="00381CBF" w:rsidRPr="00381CBF" w:rsidRDefault="00381CBF" w:rsidP="00381CBF">
      <w:pPr>
        <w:spacing w:after="27"/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В контексте разработки АООП НОО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с ЗПР реализация </w:t>
      </w:r>
      <w:proofErr w:type="spellStart"/>
      <w:r w:rsidRPr="00381CB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81CBF">
        <w:rPr>
          <w:rFonts w:ascii="Times New Roman" w:hAnsi="Times New Roman" w:cs="Times New Roman"/>
          <w:sz w:val="28"/>
          <w:szCs w:val="28"/>
        </w:rPr>
        <w:t xml:space="preserve"> подхода обеспечивает: </w:t>
      </w:r>
    </w:p>
    <w:p w:rsidR="00381CBF" w:rsidRPr="00381CBF" w:rsidRDefault="00381CBF" w:rsidP="00381CBF">
      <w:pPr>
        <w:numPr>
          <w:ilvl w:val="0"/>
          <w:numId w:val="40"/>
        </w:numPr>
        <w:suppressAutoHyphens w:val="0"/>
        <w:spacing w:after="136" w:line="259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придание </w:t>
      </w:r>
      <w:r w:rsidRPr="00381CBF">
        <w:rPr>
          <w:rFonts w:ascii="Times New Roman" w:hAnsi="Times New Roman" w:cs="Times New Roman"/>
          <w:sz w:val="28"/>
          <w:szCs w:val="28"/>
        </w:rPr>
        <w:tab/>
        <w:t xml:space="preserve">результатам </w:t>
      </w:r>
      <w:r w:rsidRPr="00381CBF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381CBF">
        <w:rPr>
          <w:rFonts w:ascii="Times New Roman" w:hAnsi="Times New Roman" w:cs="Times New Roman"/>
          <w:sz w:val="28"/>
          <w:szCs w:val="28"/>
        </w:rPr>
        <w:tab/>
        <w:t xml:space="preserve">социально </w:t>
      </w:r>
      <w:r w:rsidRPr="00381CBF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81CBF">
        <w:rPr>
          <w:rFonts w:ascii="Times New Roman" w:hAnsi="Times New Roman" w:cs="Times New Roman"/>
          <w:sz w:val="28"/>
          <w:szCs w:val="28"/>
        </w:rPr>
        <w:tab/>
        <w:t xml:space="preserve">личностно </w:t>
      </w:r>
    </w:p>
    <w:p w:rsidR="00381CBF" w:rsidRPr="00381CBF" w:rsidRDefault="00381CBF" w:rsidP="00381CBF">
      <w:pPr>
        <w:spacing w:after="132" w:line="259" w:lineRule="auto"/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значимого характера; </w:t>
      </w:r>
    </w:p>
    <w:p w:rsidR="00381CBF" w:rsidRPr="00381CBF" w:rsidRDefault="00381CBF" w:rsidP="00381CBF">
      <w:pPr>
        <w:numPr>
          <w:ilvl w:val="0"/>
          <w:numId w:val="40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 w:rsidRPr="00381C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1CBF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381CBF" w:rsidRPr="00381CBF" w:rsidRDefault="00381CBF" w:rsidP="00381CBF">
      <w:pPr>
        <w:numPr>
          <w:ilvl w:val="0"/>
          <w:numId w:val="40"/>
        </w:numPr>
        <w:suppressAutoHyphens w:val="0"/>
        <w:spacing w:after="136" w:line="259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существенное повышение мотивации и интереса к учению, </w:t>
      </w:r>
    </w:p>
    <w:p w:rsidR="00381CBF" w:rsidRPr="00381CBF" w:rsidRDefault="00381CBF" w:rsidP="00381CBF">
      <w:pPr>
        <w:spacing w:after="132" w:line="259" w:lineRule="auto"/>
        <w:ind w:left="268"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приобретению нового опыта деятельности и поведения; </w:t>
      </w:r>
    </w:p>
    <w:p w:rsidR="00381CBF" w:rsidRPr="00381CBF" w:rsidRDefault="00381CBF" w:rsidP="00381CBF">
      <w:pPr>
        <w:numPr>
          <w:ilvl w:val="0"/>
          <w:numId w:val="40"/>
        </w:numPr>
        <w:suppressAutoHyphens w:val="0"/>
        <w:spacing w:after="3" w:line="363" w:lineRule="auto"/>
        <w:ind w:right="42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381CBF" w:rsidRPr="00381CBF" w:rsidRDefault="00381CBF" w:rsidP="00381CBF">
      <w:pPr>
        <w:ind w:left="268" w:right="42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b/>
          <w:sz w:val="28"/>
          <w:szCs w:val="28"/>
        </w:rPr>
        <w:t xml:space="preserve">Системный подход </w:t>
      </w:r>
      <w:r w:rsidRPr="00381CBF">
        <w:rPr>
          <w:rFonts w:ascii="Times New Roman" w:hAnsi="Times New Roman" w:cs="Times New Roman"/>
          <w:sz w:val="28"/>
          <w:szCs w:val="28"/>
        </w:rPr>
        <w:t xml:space="preserve">опирается на положение о системном строении развития ребенка и обеспечивает: </w:t>
      </w:r>
    </w:p>
    <w:p w:rsidR="00381CBF" w:rsidRPr="00381CBF" w:rsidRDefault="00381CBF" w:rsidP="00381CBF">
      <w:pPr>
        <w:numPr>
          <w:ilvl w:val="0"/>
          <w:numId w:val="41"/>
        </w:numPr>
        <w:suppressAutoHyphens w:val="0"/>
        <w:spacing w:after="3" w:line="363" w:lineRule="auto"/>
        <w:ind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единство подходов диагностики и коррекции, всесторонность анализа и установление взаимосвязи и взаимовлияния друг на друга нарушенных и сохранных компонентов развития и учебной деятельности ребенка, построение обучения с учетом «зоны ближайшего развития ребенка», максимальный учет индивидуальных особенностей и структуры нарушения при выборе педагогических приемов; </w:t>
      </w:r>
    </w:p>
    <w:p w:rsidR="00381CBF" w:rsidRPr="00381CBF" w:rsidRDefault="00381CBF" w:rsidP="00381CBF">
      <w:pPr>
        <w:numPr>
          <w:ilvl w:val="0"/>
          <w:numId w:val="41"/>
        </w:numPr>
        <w:suppressAutoHyphens w:val="0"/>
        <w:spacing w:after="3" w:line="363" w:lineRule="auto"/>
        <w:ind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lastRenderedPageBreak/>
        <w:t xml:space="preserve">тесную взаимосвязь в формировании перцептивных, речевых и интеллектуальных предпосылок овладения учебными знаниями, действиями, умениями и навыками; </w:t>
      </w:r>
    </w:p>
    <w:p w:rsidR="00381CBF" w:rsidRPr="00381CBF" w:rsidRDefault="00381CBF" w:rsidP="00381CBF">
      <w:pPr>
        <w:numPr>
          <w:ilvl w:val="0"/>
          <w:numId w:val="41"/>
        </w:numPr>
        <w:suppressAutoHyphens w:val="0"/>
        <w:spacing w:after="3" w:line="363" w:lineRule="auto"/>
        <w:ind w:right="429"/>
        <w:jc w:val="both"/>
        <w:rPr>
          <w:rFonts w:ascii="Times New Roman" w:hAnsi="Times New Roman" w:cs="Times New Roman"/>
          <w:sz w:val="28"/>
          <w:szCs w:val="28"/>
        </w:rPr>
      </w:pPr>
      <w:r w:rsidRPr="00381CBF">
        <w:rPr>
          <w:rFonts w:ascii="Times New Roman" w:hAnsi="Times New Roman" w:cs="Times New Roman"/>
          <w:sz w:val="28"/>
          <w:szCs w:val="28"/>
        </w:rPr>
        <w:t xml:space="preserve">воздействие на все компоненты интеллектуального, речевого, познавательного, личностного развития ребенка при устранении вторичных нарушений в процессе освоения содержания предметных областей, предусмотренных ФГОС НОО и коррекционно-развивающей области. </w:t>
      </w:r>
    </w:p>
    <w:p w:rsidR="00381CBF" w:rsidRPr="00CE5112" w:rsidRDefault="00381CBF" w:rsidP="00CE5112">
      <w:pPr>
        <w:spacing w:after="129" w:line="259" w:lineRule="auto"/>
        <w:ind w:left="1003" w:right="429"/>
        <w:jc w:val="both"/>
        <w:rPr>
          <w:rFonts w:ascii="Times New Roman" w:hAnsi="Times New Roman" w:cs="Times New Roman"/>
          <w:sz w:val="28"/>
          <w:szCs w:val="28"/>
        </w:rPr>
      </w:pPr>
    </w:p>
    <w:p w:rsidR="00395463" w:rsidRDefault="00F82133" w:rsidP="00E957DA">
      <w:pPr>
        <w:suppressAutoHyphens w:val="0"/>
        <w:spacing w:before="240" w:after="24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общего образования обучающихся 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 w:rsidR="00395463">
        <w:rPr>
          <w:rFonts w:ascii="Times New Roman" w:hAnsi="Times New Roman" w:cs="Times New Roman"/>
          <w:b/>
          <w:caps/>
          <w:color w:val="auto"/>
          <w:sz w:val="28"/>
          <w:szCs w:val="28"/>
        </w:rPr>
        <w:t>7.2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0"/>
    </w:p>
    <w:p w:rsidR="002E55C8" w:rsidRPr="00F63254" w:rsidRDefault="00F82133" w:rsidP="00E4488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2" w:name="_Toc415833124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"/>
      <w:bookmarkEnd w:id="2"/>
    </w:p>
    <w:p w:rsidR="008A130B" w:rsidRPr="00F63254" w:rsidRDefault="00F82133" w:rsidP="00E4488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3"/>
      <w:bookmarkStart w:id="4" w:name="_Toc415833125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3"/>
      <w:bookmarkEnd w:id="4"/>
    </w:p>
    <w:p w:rsidR="00981EF3" w:rsidRDefault="00533617" w:rsidP="007D6890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533617" w:rsidRPr="008A0803" w:rsidRDefault="00533617" w:rsidP="00533617">
      <w:pPr>
        <w:pStyle w:val="14TexstOSNOVA1012"/>
        <w:spacing w:line="360" w:lineRule="auto"/>
        <w:ind w:firstLine="709"/>
        <w:rPr>
          <w:rStyle w:val="afd"/>
          <w:rFonts w:ascii="Times New Roman" w:hAnsi="Times New Roman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fd"/>
          <w:rFonts w:ascii="Times New Roman" w:hAnsi="Times New Roman"/>
          <w:caps w:val="0"/>
          <w:color w:val="auto"/>
        </w:rPr>
        <w:t xml:space="preserve"> — </w:t>
      </w:r>
      <w:r w:rsidR="008A0803" w:rsidRPr="008A0803">
        <w:rPr>
          <w:rStyle w:val="afd"/>
          <w:rFonts w:ascii="Times New Roman" w:hAnsi="Times New Roman"/>
          <w:caps w:val="0"/>
          <w:color w:val="auto"/>
        </w:rPr>
        <w:t xml:space="preserve">обеспечение выполнения требований </w:t>
      </w:r>
      <w:r w:rsidR="008A0803"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d"/>
          <w:rFonts w:ascii="Times New Roman" w:hAnsi="Times New Roman"/>
          <w:caps w:val="0"/>
          <w:color w:val="auto"/>
        </w:rPr>
        <w:t>.</w:t>
      </w:r>
    </w:p>
    <w:p w:rsidR="00533617" w:rsidRPr="00301148" w:rsidRDefault="00533617" w:rsidP="0053361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>
        <w:rPr>
          <w:rStyle w:val="afd"/>
          <w:rFonts w:ascii="Times New Roman" w:hAnsi="Times New Roman"/>
          <w:caps w:val="0"/>
        </w:rPr>
        <w:t>Организацией</w:t>
      </w:r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с ЗПР </w:t>
      </w:r>
      <w:r w:rsidRPr="00301148"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 xml:space="preserve"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</w:t>
      </w:r>
      <w:r w:rsidRPr="00493A5F">
        <w:rPr>
          <w:caps w:val="0"/>
          <w:color w:val="auto"/>
        </w:rPr>
        <w:lastRenderedPageBreak/>
        <w:t>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533617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обучающимися</w:t>
      </w:r>
      <w:r>
        <w:rPr>
          <w:caps w:val="0"/>
        </w:rPr>
        <w:t xml:space="preserve"> с ЗПР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5572AB" w:rsidRDefault="005572AB" w:rsidP="005572AB">
      <w:pPr>
        <w:pStyle w:val="afc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270F3">
        <w:rPr>
          <w:color w:val="auto"/>
          <w:u w:color="000000"/>
        </w:rPr>
        <w:t>;</w:t>
      </w:r>
    </w:p>
    <w:p w:rsidR="00F270F3" w:rsidRPr="00F270F3" w:rsidRDefault="00F270F3" w:rsidP="005572AB">
      <w:pPr>
        <w:pStyle w:val="afc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>
        <w:rPr>
          <w:caps w:val="0"/>
        </w:rPr>
        <w:t xml:space="preserve">с ЗПР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>выявление и развитие возможностей и способностей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533617" w:rsidRPr="00065BFD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t>.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112801" w:rsidRPr="0058462F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112801" w:rsidRPr="009C3DA3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DA66C2" w:rsidRPr="00ED010F" w:rsidRDefault="00DA66C2" w:rsidP="00DA6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lastRenderedPageBreak/>
        <w:t>Адаптированная основная общеобразовательная программа начального общего образования обучающихся с ОВЗ (вариант 7.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</w:p>
    <w:p w:rsidR="001C2EC5" w:rsidRPr="00B719F7" w:rsidRDefault="001C2EC5" w:rsidP="001C2EC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.2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предполагает, что обучающийся с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B719F7">
        <w:rPr>
          <w:color w:val="auto"/>
          <w:sz w:val="20"/>
          <w:szCs w:val="20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структур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АООП НОО, услови</w:t>
      </w:r>
      <w:r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ее реализации и результат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освоения.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2"/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F63254">
        <w:rPr>
          <w:rStyle w:val="26"/>
          <w:rFonts w:ascii="Times New Roman" w:hAnsi="Times New Roman" w:cs="Times New Roman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 w:rsidR="00DB5815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рганизацией на основании комплексной оценки 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обучающихся может 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дислексия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дисграфия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дискалькулия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>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513CA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НОО (вариант 7.2), п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редлагается в целом сохранить в его традиционном виде.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При этом, обучающийся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4"/>
      </w:r>
      <w:r w:rsidRPr="00F63254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 w:rsidRPr="00F63254">
        <w:rPr>
          <w:rFonts w:ascii="Times New Roman" w:hAnsi="Times New Roman" w:cs="Times New Roman"/>
          <w:sz w:val="28"/>
          <w:szCs w:val="28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5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43322" w:rsidRPr="00FB065A" w:rsidRDefault="00D43322" w:rsidP="007D689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6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F63254" w:rsidRDefault="003F561A" w:rsidP="003F56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3F561A" w:rsidRPr="00471E15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471E15">
        <w:rPr>
          <w:rFonts w:ascii="Times New Roman" w:hAnsi="Times New Roman" w:cs="Times New Roman"/>
          <w:sz w:val="28"/>
          <w:szCs w:val="28"/>
        </w:rPr>
        <w:t xml:space="preserve">Возможна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неадаптивно</w:t>
      </w:r>
      <w:r w:rsidR="00471E15" w:rsidRPr="00471E15">
        <w:rPr>
          <w:rFonts w:ascii="Times New Roman" w:hAnsi="Times New Roman"/>
          <w:sz w:val="28"/>
          <w:szCs w:val="28"/>
        </w:rPr>
        <w:t>сть</w:t>
      </w:r>
      <w:proofErr w:type="spellEnd"/>
      <w:r w:rsidR="00C05362" w:rsidRPr="00471E15">
        <w:rPr>
          <w:rFonts w:ascii="Times New Roman" w:hAnsi="Times New Roman"/>
          <w:sz w:val="28"/>
          <w:szCs w:val="28"/>
        </w:rPr>
        <w:t xml:space="preserve"> поведения, связанн</w:t>
      </w:r>
      <w:r w:rsidR="00471E15" w:rsidRPr="00471E15">
        <w:rPr>
          <w:rFonts w:ascii="Times New Roman" w:hAnsi="Times New Roman"/>
          <w:sz w:val="28"/>
          <w:szCs w:val="28"/>
        </w:rPr>
        <w:t>ая</w:t>
      </w:r>
      <w:r w:rsidR="00C05362" w:rsidRPr="00471E15">
        <w:rPr>
          <w:rFonts w:ascii="Times New Roman" w:hAnsi="Times New Roman"/>
          <w:sz w:val="28"/>
          <w:szCs w:val="28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="00471E15" w:rsidRPr="00471E15">
        <w:rPr>
          <w:rFonts w:ascii="Times New Roman" w:hAnsi="Times New Roman"/>
          <w:sz w:val="28"/>
          <w:szCs w:val="28"/>
        </w:rPr>
        <w:t>.</w:t>
      </w:r>
    </w:p>
    <w:p w:rsidR="00486D71" w:rsidRPr="00FB065A" w:rsidRDefault="00486D71" w:rsidP="00153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образовательные потребности обучающихся с ЗПР</w:t>
      </w:r>
    </w:p>
    <w:p w:rsidR="00472D5C" w:rsidRPr="00F63254" w:rsidRDefault="00472D5C" w:rsidP="00472D5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7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472D5C" w:rsidRPr="00F63254" w:rsidRDefault="00472D5C" w:rsidP="00EA39BA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="00387241" w:rsidRPr="00570722">
        <w:rPr>
          <w:sz w:val="28"/>
          <w:szCs w:val="28"/>
        </w:rPr>
        <w:t xml:space="preserve">гибкое варьирование </w:t>
      </w:r>
      <w:r w:rsidR="00387241">
        <w:rPr>
          <w:sz w:val="28"/>
          <w:szCs w:val="28"/>
        </w:rPr>
        <w:t>организации процесса</w:t>
      </w:r>
      <w:r w:rsidR="00387241" w:rsidRPr="00570722">
        <w:rPr>
          <w:sz w:val="28"/>
          <w:szCs w:val="28"/>
        </w:rPr>
        <w:t xml:space="preserve"> обучения путем расширения/сокращения соде</w:t>
      </w:r>
      <w:r w:rsidR="00387241">
        <w:rPr>
          <w:sz w:val="28"/>
          <w:szCs w:val="28"/>
        </w:rPr>
        <w:t>ржания отдельных предметных</w:t>
      </w:r>
      <w:r w:rsidR="00387241"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F63254" w:rsidRDefault="00245C27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F63254">
        <w:rPr>
          <w:sz w:val="28"/>
          <w:szCs w:val="28"/>
        </w:rPr>
        <w:t>саморегуляции</w:t>
      </w:r>
      <w:proofErr w:type="spellEnd"/>
      <w:r w:rsidRPr="00F63254">
        <w:rPr>
          <w:sz w:val="28"/>
          <w:szCs w:val="28"/>
        </w:rPr>
        <w:t xml:space="preserve"> познавательной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916A65" w:rsidRPr="00F63254" w:rsidRDefault="00F82133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Toc415833126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5"/>
    </w:p>
    <w:p w:rsidR="00CB20A1" w:rsidRPr="005A3BE3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d"/>
          <w:rFonts w:ascii="Times New Roman" w:hAnsi="Times New Roman" w:cs="Times New Roman"/>
          <w:caps w:val="0"/>
        </w:rPr>
        <w:t xml:space="preserve">Планируемые результаты освоения АООП НОО </w:t>
      </w:r>
      <w:r>
        <w:rPr>
          <w:rStyle w:val="afd"/>
          <w:rFonts w:ascii="Times New Roman" w:hAnsi="Times New Roman" w:cs="Times New Roman"/>
          <w:caps w:val="0"/>
        </w:rPr>
        <w:t xml:space="preserve">обучающихся с ЗПР 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d"/>
          <w:rFonts w:ascii="Times New Roman" w:hAnsi="Times New Roman" w:cs="Times New Roman"/>
          <w:caps w:val="0"/>
        </w:rPr>
        <w:t>ФГОС НОО обучающихся с ОВЗ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 к результатам обучающихся, освоивших АООП НОО. Они представляют собой</w:t>
      </w: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301148" w:rsidRDefault="00CB20A1" w:rsidP="00CB20A1">
      <w:pPr>
        <w:pStyle w:val="afc"/>
        <w:ind w:firstLine="709"/>
      </w:pPr>
      <w:r w:rsidRPr="00301148">
        <w:rPr>
          <w:caps w:val="0"/>
        </w:rPr>
        <w:t>Планируемые результаты:</w:t>
      </w:r>
    </w:p>
    <w:p w:rsidR="00CB20A1" w:rsidRDefault="00CB20A1" w:rsidP="00CB20A1">
      <w:pPr>
        <w:pStyle w:val="afc"/>
        <w:ind w:firstLine="709"/>
        <w:rPr>
          <w:caps w:val="0"/>
        </w:rPr>
      </w:pPr>
      <w:r w:rsidRPr="00301148">
        <w:t>• 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>;</w:t>
      </w:r>
    </w:p>
    <w:p w:rsidR="00CB20A1" w:rsidRPr="00301148" w:rsidRDefault="00CB20A1" w:rsidP="00CB20A1">
      <w:pPr>
        <w:pStyle w:val="afc"/>
        <w:ind w:firstLine="709"/>
      </w:pPr>
      <w:r w:rsidRPr="00301148">
        <w:lastRenderedPageBreak/>
        <w:t>• </w:t>
      </w:r>
      <w:r w:rsidRPr="00D3206F">
        <w:rPr>
          <w:caps w:val="0"/>
        </w:rPr>
        <w:t>являться основой для разработки АООП НОО Организациями</w:t>
      </w:r>
      <w:r w:rsidRPr="00D3206F">
        <w:t>;</w:t>
      </w:r>
    </w:p>
    <w:p w:rsidR="00CB20A1" w:rsidRPr="00301148" w:rsidRDefault="00CB20A1" w:rsidP="00CB20A1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являются содержательной и </w:t>
      </w:r>
      <w:proofErr w:type="spellStart"/>
      <w:r w:rsidRPr="00301148">
        <w:rPr>
          <w:caps w:val="0"/>
        </w:rPr>
        <w:t>критериальной</w:t>
      </w:r>
      <w:proofErr w:type="spellEnd"/>
      <w:r w:rsidRPr="00301148">
        <w:rPr>
          <w:caps w:val="0"/>
        </w:rPr>
        <w:t xml:space="preserve"> основой для разработки программ учебных предметов</w:t>
      </w:r>
      <w:r>
        <w:rPr>
          <w:caps w:val="0"/>
        </w:rPr>
        <w:t xml:space="preserve"> </w:t>
      </w:r>
      <w:r w:rsidRPr="00D3206F">
        <w:rPr>
          <w:caps w:val="0"/>
        </w:rPr>
        <w:t>и учебно-методической 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>
        <w:rPr>
          <w:caps w:val="0"/>
        </w:rPr>
        <w:t>АООП НОО</w:t>
      </w:r>
      <w:r w:rsidRPr="00301148">
        <w:rPr>
          <w:caps w:val="0"/>
        </w:rPr>
        <w:t>.</w:t>
      </w:r>
    </w:p>
    <w:p w:rsidR="00CB20A1" w:rsidRPr="00301148" w:rsidRDefault="00CB20A1" w:rsidP="00CB20A1">
      <w:pPr>
        <w:pStyle w:val="afc"/>
        <w:ind w:firstLine="709"/>
      </w:pPr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 xml:space="preserve">дифференцированным и </w:t>
      </w:r>
      <w:proofErr w:type="spellStart"/>
      <w:r w:rsidRPr="005F2F2D">
        <w:rPr>
          <w:caps w:val="0"/>
          <w:color w:val="auto"/>
          <w:kern w:val="28"/>
        </w:rPr>
        <w:t>деятельностным</w:t>
      </w:r>
      <w:proofErr w:type="spellEnd"/>
      <w:r w:rsidRPr="005F2F2D">
        <w:rPr>
          <w:caps w:val="0"/>
          <w:color w:val="auto"/>
          <w:kern w:val="28"/>
        </w:rPr>
        <w:t xml:space="preserve">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4F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АООП НОО должны адекватно отражать требования </w:t>
      </w:r>
      <w:r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22C4F">
        <w:rPr>
          <w:rFonts w:ascii="Times New Roman" w:hAnsi="Times New Roman" w:cs="Times New Roman"/>
          <w:sz w:val="28"/>
          <w:szCs w:val="28"/>
        </w:rPr>
        <w:t xml:space="preserve">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22C4F">
        <w:rPr>
          <w:rFonts w:ascii="Times New Roman" w:hAnsi="Times New Roman" w:cs="Times New Roman"/>
          <w:sz w:val="28"/>
          <w:szCs w:val="28"/>
        </w:rPr>
        <w:t>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CB20A1" w:rsidRPr="00F6325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 ЗПР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социо</w:t>
      </w:r>
      <w:proofErr w:type="spellEnd"/>
      <w:r w:rsidRPr="006A751D">
        <w:rPr>
          <w:rFonts w:ascii="Times New Roman" w:hAnsi="Times New Roman" w:cs="Times New Roman"/>
          <w:color w:val="auto"/>
          <w:sz w:val="28"/>
          <w:szCs w:val="28"/>
        </w:rPr>
        <w:t>-культурным опытом.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lastRenderedPageBreak/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lastRenderedPageBreak/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7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proofErr w:type="spellStart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</w:t>
      </w:r>
      <w:r w:rsidRPr="00510774">
        <w:rPr>
          <w:rFonts w:ascii="Times New Roman" w:hAnsi="Times New Roman" w:cs="Times New Roman"/>
          <w:sz w:val="28"/>
          <w:szCs w:val="28"/>
        </w:rPr>
        <w:lastRenderedPageBreak/>
        <w:t xml:space="preserve">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 xml:space="preserve">11) овладение некоторыми базовыми предметными и </w:t>
      </w:r>
      <w:proofErr w:type="spellStart"/>
      <w:r w:rsidRPr="00510774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510774">
        <w:rPr>
          <w:rFonts w:ascii="Times New Roman" w:hAnsi="Times New Roman" w:cs="Times New Roman"/>
          <w:bCs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0D15CF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D15CF">
        <w:rPr>
          <w:rFonts w:ascii="Times New Roman" w:hAnsi="Times New Roman" w:cs="Times New Roman"/>
          <w:sz w:val="28"/>
          <w:szCs w:val="28"/>
        </w:rPr>
        <w:t xml:space="preserve"> </w:t>
      </w:r>
      <w:r w:rsidR="0000140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D15CF">
        <w:rPr>
          <w:rFonts w:ascii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hAnsi="Times New Roman" w:cs="Times New Roman"/>
          <w:sz w:val="28"/>
          <w:szCs w:val="28"/>
        </w:rPr>
        <w:t>ть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lastRenderedPageBreak/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 и естествознание (Окружающий мир)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B2D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мире,умение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spellStart"/>
      <w:r w:rsidRPr="006E0C49">
        <w:rPr>
          <w:rFonts w:ascii="Times New Roman" w:hAnsi="Times New Roman" w:cs="Times New Roman"/>
          <w:kern w:val="28"/>
          <w:sz w:val="28"/>
          <w:szCs w:val="28"/>
        </w:rPr>
        <w:t>сформированность</w:t>
      </w:r>
      <w:proofErr w:type="spellEnd"/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</w:t>
      </w:r>
      <w:proofErr w:type="spellStart"/>
      <w:r w:rsidRPr="001A41B7">
        <w:rPr>
          <w:rFonts w:ascii="Times New Roman" w:hAnsi="Times New Roman" w:cs="Times New Roman"/>
          <w:kern w:val="28"/>
          <w:sz w:val="28"/>
          <w:szCs w:val="28"/>
        </w:rPr>
        <w:t>здоровьесберегающую</w:t>
      </w:r>
      <w:proofErr w:type="spellEnd"/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AF7F84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CB20A1" w:rsidRPr="00772E11" w:rsidRDefault="00CB20A1" w:rsidP="00CB20A1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772E11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176CAD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 w:rsidRPr="00772E11">
        <w:rPr>
          <w:rFonts w:ascii="Times New Roman" w:hAnsi="Times New Roman" w:cs="Times New Roman"/>
          <w:sz w:val="28"/>
          <w:szCs w:val="28"/>
        </w:rPr>
        <w:t xml:space="preserve">должны отражать: 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Корреционный</w:t>
      </w:r>
      <w:proofErr w:type="spellEnd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развитие чувства ритма, связи движений с музыкой, двигательной активности, координации движений, </w:t>
      </w:r>
      <w:r w:rsidRPr="00772E11">
        <w:rPr>
          <w:rFonts w:ascii="Times New Roman" w:hAnsi="Times New Roman" w:cs="Times New Roman"/>
          <w:sz w:val="28"/>
          <w:szCs w:val="28"/>
        </w:rPr>
        <w:lastRenderedPageBreak/>
        <w:t>двигательных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выразительности движений и самовыражения; развитие мобильности.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772E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772E11">
        <w:rPr>
          <w:rFonts w:ascii="Times New Roman" w:hAnsi="Times New Roman" w:cs="Times New Roman"/>
          <w:b/>
          <w:i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мотивации, стимуляция сенсорно-перцептивных,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CB20A1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66500" w:rsidRPr="00F63254" w:rsidRDefault="00F82133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1583312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6"/>
    </w:p>
    <w:p w:rsidR="003A5E34" w:rsidRDefault="003A5E34" w:rsidP="003A5E34">
      <w:pPr>
        <w:pStyle w:val="afc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r>
        <w:rPr>
          <w:caps w:val="0"/>
        </w:rPr>
        <w:t xml:space="preserve">обучающихся с ЗПР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и направлена на обеспечение качества образования, что предполагает </w:t>
      </w:r>
      <w:proofErr w:type="spellStart"/>
      <w:r w:rsidRPr="00301148">
        <w:rPr>
          <w:caps w:val="0"/>
        </w:rPr>
        <w:t>вовлечённость</w:t>
      </w:r>
      <w:proofErr w:type="spellEnd"/>
      <w:r w:rsidRPr="00301148">
        <w:rPr>
          <w:caps w:val="0"/>
        </w:rPr>
        <w:t xml:space="preserve"> в оценочную деятельность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3A5E34" w:rsidRPr="006E0C49" w:rsidRDefault="003A5E34" w:rsidP="003A5E34">
      <w:pPr>
        <w:pStyle w:val="afc"/>
        <w:ind w:firstLine="709"/>
      </w:pPr>
      <w:r w:rsidRPr="003A5E34">
        <w:rPr>
          <w:caps w:val="0"/>
        </w:rPr>
        <w:t>В соответствии с ФГОС НОО обучающихся с ОВЗ основным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содержательной и </w:t>
      </w:r>
      <w:proofErr w:type="spellStart"/>
      <w:r w:rsidRPr="003A5E34">
        <w:rPr>
          <w:rStyle w:val="210"/>
          <w:b w:val="0"/>
          <w:bCs w:val="0"/>
          <w:caps w:val="0"/>
          <w:sz w:val="28"/>
          <w:szCs w:val="28"/>
        </w:rPr>
        <w:t>критериальной</w:t>
      </w:r>
      <w:proofErr w:type="spellEnd"/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>
        <w:rPr>
          <w:caps w:val="0"/>
        </w:rPr>
        <w:t>АООП НОО</w:t>
      </w:r>
      <w:r w:rsidRPr="006E0C49">
        <w:rPr>
          <w:caps w:val="0"/>
        </w:rPr>
        <w:t>.</w:t>
      </w:r>
    </w:p>
    <w:p w:rsidR="003A5E34" w:rsidRPr="005B1D90" w:rsidRDefault="003A5E34" w:rsidP="003A5E34">
      <w:pPr>
        <w:pStyle w:val="afc"/>
        <w:ind w:firstLine="709"/>
      </w:pPr>
      <w:r w:rsidRPr="005B1D90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5B1D90">
        <w:rPr>
          <w:rStyle w:val="210"/>
          <w:b w:val="0"/>
          <w:bCs w:val="0"/>
          <w:sz w:val="28"/>
          <w:szCs w:val="28"/>
        </w:rPr>
        <w:t xml:space="preserve"> 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Pr="005B1D90">
        <w:rPr>
          <w:caps w:val="0"/>
        </w:rPr>
        <w:t xml:space="preserve"> и обеспечение эффективной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3A5E34">
        <w:rPr>
          <w:rFonts w:ascii="Times New Roman" w:hAnsi="Times New Roman" w:cs="Times New Roman"/>
          <w:caps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7E2192" w:rsidRDefault="00015199" w:rsidP="000151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обучающимися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АООП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призвана решить следующие задачи: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границы применения системы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 образовательный процесс на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 w:rsidRPr="007E21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освоения АООП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позволяющий вести оценку личностных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предметных результатов;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социальной (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жизненной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 </w:t>
      </w:r>
    </w:p>
    <w:p w:rsidR="003A5E34" w:rsidRPr="00992510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. При определении подходов к осуществлению оценки результатов целесообразно опираться на следующие принципы: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перечень планируемых результатов. В соответствии с требования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 результаты.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C02F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7E2192" w:rsidRDefault="003A5E34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На основе требований, сформулированных в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обучающихся с </w:t>
      </w:r>
      <w:r w:rsidR="00BF47D6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оценки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должна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включа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F47D6" w:rsidRPr="007E2192" w:rsidRDefault="00BF47D6" w:rsidP="00BF47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1) полный перечень личностных результатов, прописанных в тексте ФГОС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 обучающихся с ОВЗ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выступают в качестве критериев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оценки социальной (жизненной)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. Перечень этих результатов может быть самостоятельно расширен общеобразовательной организацией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47D6" w:rsidRDefault="00BF47D6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</w:t>
      </w:r>
      <w:r w:rsidR="00F1275F">
        <w:rPr>
          <w:rFonts w:ascii="Times New Roman" w:hAnsi="Times New Roman" w:cs="Times New Roman"/>
          <w:color w:val="auto"/>
          <w:sz w:val="28"/>
          <w:szCs w:val="28"/>
        </w:rPr>
        <w:t>торов оценки каждого результата;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) и результаты всего класса (например, Журнал итоговых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__ класса);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5) материалы для проведения процедуры </w:t>
      </w:r>
      <w:r>
        <w:rPr>
          <w:rFonts w:ascii="Times New Roman" w:hAnsi="Times New Roman" w:cs="Times New Roman"/>
          <w:color w:val="auto"/>
          <w:sz w:val="28"/>
          <w:szCs w:val="28"/>
        </w:rPr>
        <w:t>оценки личностных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6) локальные акты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рганизации, регламентирующие все вопросы проведения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результатов.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41F2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ствий, представляющих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643A94" w:rsidRPr="007E2192" w:rsidRDefault="00643A94" w:rsidP="00643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1</w:t>
      </w:r>
      <w:r w:rsidR="00933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A31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обучающимися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="003A5E34"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A5E34"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lastRenderedPageBreak/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 предметные, </w:t>
      </w:r>
      <w:proofErr w:type="spellStart"/>
      <w:r w:rsidRPr="00992510">
        <w:rPr>
          <w:rStyle w:val="32"/>
          <w:color w:val="auto"/>
          <w:sz w:val="28"/>
          <w:szCs w:val="28"/>
        </w:rPr>
        <w:t>метапредметные</w:t>
      </w:r>
      <w:proofErr w:type="spellEnd"/>
      <w:r w:rsidRPr="00992510">
        <w:rPr>
          <w:rStyle w:val="32"/>
          <w:color w:val="auto"/>
          <w:sz w:val="28"/>
          <w:szCs w:val="28"/>
        </w:rPr>
        <w:t xml:space="preserve">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lastRenderedPageBreak/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7E2192" w:rsidRDefault="00EC7A8F" w:rsidP="00EC7A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95585D" w:rsidRDefault="00F82133" w:rsidP="0087458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15833128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071C2" w:rsidRPr="0095585D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7"/>
    </w:p>
    <w:p w:rsidR="007F4DC6" w:rsidRPr="00F63254" w:rsidRDefault="00F82133" w:rsidP="00D7154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_Toc415833129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8"/>
    </w:p>
    <w:p w:rsidR="00D71549" w:rsidRDefault="00D71549" w:rsidP="00D7154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</w:t>
      </w:r>
      <w:proofErr w:type="spellEnd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Default="00D71549" w:rsidP="001152D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>Э</w:t>
      </w:r>
      <w:r w:rsidR="001152D6"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 w:rsidR="001152D6">
        <w:rPr>
          <w:rFonts w:ascii="Times New Roman" w:hAnsi="Times New Roman"/>
          <w:sz w:val="28"/>
          <w:szCs w:val="28"/>
        </w:rPr>
        <w:t xml:space="preserve">в процессе </w:t>
      </w:r>
      <w:r w:rsidR="001152D6" w:rsidRPr="00301148">
        <w:rPr>
          <w:rFonts w:ascii="Times New Roman" w:hAnsi="Times New Roman"/>
          <w:sz w:val="28"/>
          <w:szCs w:val="28"/>
        </w:rPr>
        <w:t xml:space="preserve">освоения обучающимися </w:t>
      </w:r>
      <w:r w:rsidR="001152D6">
        <w:rPr>
          <w:rFonts w:ascii="Times New Roman" w:hAnsi="Times New Roman"/>
          <w:sz w:val="28"/>
          <w:szCs w:val="28"/>
        </w:rPr>
        <w:t xml:space="preserve">с ЗПР </w:t>
      </w:r>
      <w:r w:rsidR="001152D6"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 w:rsidR="00650265">
        <w:rPr>
          <w:rFonts w:ascii="Times New Roman" w:hAnsi="Times New Roman"/>
          <w:sz w:val="28"/>
          <w:szCs w:val="28"/>
        </w:rPr>
        <w:t>,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умений </w:t>
      </w:r>
      <w:r w:rsidR="001152D6"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 w:rsidR="00650265">
        <w:rPr>
          <w:rFonts w:ascii="Times New Roman" w:hAnsi="Times New Roman"/>
          <w:sz w:val="28"/>
          <w:szCs w:val="28"/>
        </w:rPr>
        <w:t xml:space="preserve">учебных </w:t>
      </w:r>
      <w:r w:rsidR="001152D6"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 w:rsidR="001152D6">
        <w:rPr>
          <w:rFonts w:ascii="Times New Roman" w:hAnsi="Times New Roman"/>
          <w:sz w:val="28"/>
          <w:szCs w:val="28"/>
        </w:rPr>
        <w:t>в процессе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650265">
        <w:rPr>
          <w:rFonts w:ascii="Times New Roman" w:hAnsi="Times New Roman"/>
          <w:sz w:val="28"/>
          <w:szCs w:val="28"/>
        </w:rPr>
        <w:t>формирования социальных (жизненных) компетенций</w:t>
      </w:r>
      <w:r w:rsidR="001152D6" w:rsidRPr="00301148">
        <w:rPr>
          <w:rFonts w:ascii="Times New Roman" w:hAnsi="Times New Roman"/>
          <w:sz w:val="28"/>
          <w:szCs w:val="28"/>
        </w:rPr>
        <w:t>.</w:t>
      </w:r>
    </w:p>
    <w:p w:rsidR="00134857" w:rsidRPr="00073388" w:rsidRDefault="00134857" w:rsidP="00134857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lastRenderedPageBreak/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D71549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F63254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</w:t>
      </w:r>
      <w:r w:rsidR="00787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1549" w:rsidRPr="00F63254" w:rsidRDefault="0078747B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663B7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63B7">
        <w:rPr>
          <w:rFonts w:ascii="Times New Roman" w:hAnsi="Times New Roman" w:cs="Times New Roman"/>
          <w:sz w:val="28"/>
          <w:szCs w:val="28"/>
        </w:rPr>
        <w:t>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действий у обучающихся с ЗПР должна содержать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связь универсальных учебных действий с содержанием учебных предметов;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от дошкольного к начальному общему образованию. </w:t>
      </w:r>
    </w:p>
    <w:p w:rsidR="00B8221D" w:rsidRPr="00A65888" w:rsidRDefault="00B8221D" w:rsidP="002B57E3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r w:rsidRPr="00A65888">
        <w:rPr>
          <w:rFonts w:ascii="Times New Roman" w:hAnsi="Times New Roman"/>
          <w:color w:val="auto"/>
          <w:sz w:val="28"/>
          <w:szCs w:val="28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7B24C3" w:rsidRDefault="00B8221D" w:rsidP="002B57E3">
      <w:pPr>
        <w:pStyle w:val="afc"/>
        <w:rPr>
          <w:i/>
          <w:color w:val="auto"/>
        </w:rPr>
      </w:pPr>
      <w:bookmarkStart w:id="9" w:name="bookmark86"/>
      <w:r w:rsidRPr="007B24C3">
        <w:rPr>
          <w:color w:val="auto"/>
        </w:rPr>
        <w:t>• </w:t>
      </w:r>
      <w:r w:rsidR="0007618C" w:rsidRPr="007B24C3">
        <w:rPr>
          <w:i/>
          <w:caps w:val="0"/>
          <w:color w:val="auto"/>
        </w:rPr>
        <w:t>ф</w:t>
      </w:r>
      <w:r w:rsidRPr="007B24C3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9"/>
    </w:p>
    <w:p w:rsidR="0007618C" w:rsidRPr="007B24C3" w:rsidRDefault="00B8221D" w:rsidP="002B57E3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7B24C3" w:rsidRDefault="007B24C3" w:rsidP="002B57E3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07618C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7B24C3" w:rsidRDefault="00B8221D" w:rsidP="00B8221D">
      <w:pPr>
        <w:pStyle w:val="afc"/>
        <w:rPr>
          <w:i/>
          <w:color w:val="auto"/>
        </w:rPr>
      </w:pPr>
      <w:bookmarkStart w:id="10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0"/>
    </w:p>
    <w:p w:rsidR="007B24C3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доброжелательности, доверия и внимания к людям</w:t>
      </w:r>
      <w:r w:rsidR="007B24C3" w:rsidRPr="007B24C3">
        <w:rPr>
          <w:caps w:val="0"/>
          <w:color w:val="auto"/>
        </w:rPr>
        <w:t>;</w:t>
      </w:r>
      <w:r w:rsidR="00B8221D" w:rsidRPr="007B24C3">
        <w:rPr>
          <w:caps w:val="0"/>
          <w:color w:val="auto"/>
        </w:rPr>
        <w:t xml:space="preserve"> </w:t>
      </w:r>
    </w:p>
    <w:p w:rsidR="00B8221D" w:rsidRPr="007B24C3" w:rsidRDefault="007B24C3" w:rsidP="00B8221D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навыков сотрудничества со взрослыми и сверстниками в разных социальных ситуациях</w:t>
      </w:r>
      <w:r w:rsidR="00B8221D" w:rsidRPr="007B24C3">
        <w:rPr>
          <w:caps w:val="0"/>
          <w:color w:val="auto"/>
        </w:rPr>
        <w:t>;</w:t>
      </w:r>
    </w:p>
    <w:p w:rsidR="00B8221D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lastRenderedPageBreak/>
        <w:t>— </w:t>
      </w:r>
      <w:r w:rsidR="00694298"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7B24C3">
        <w:rPr>
          <w:caps w:val="0"/>
          <w:color w:val="auto"/>
        </w:rPr>
        <w:t>,</w:t>
      </w:r>
      <w:r w:rsidRPr="007B24C3">
        <w:rPr>
          <w:caps w:val="0"/>
          <w:color w:val="auto"/>
        </w:rPr>
        <w:t xml:space="preserve"> </w:t>
      </w:r>
      <w:r w:rsidR="00DF58BC" w:rsidRPr="007B24C3">
        <w:rPr>
          <w:caps w:val="0"/>
          <w:color w:val="auto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753195" w:rsidRPr="007B24C3">
        <w:rPr>
          <w:caps w:val="0"/>
          <w:color w:val="auto"/>
        </w:rPr>
        <w:t>формирование эстетических потребностей, ценностей и чувств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умения учиться</w:t>
      </w:r>
      <w:r w:rsidRPr="007B24C3">
        <w:rPr>
          <w:caps w:val="0"/>
          <w:color w:val="auto"/>
        </w:rPr>
        <w:t>, а именно: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50626B" w:rsidRPr="007B24C3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DE5D78"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Default="00AC3A14" w:rsidP="00AC3A1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B31E8A" w:rsidRDefault="00B31E8A" w:rsidP="00B31E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</w:t>
      </w:r>
      <w:r w:rsidR="00AC3A14">
        <w:rPr>
          <w:sz w:val="28"/>
          <w:szCs w:val="28"/>
        </w:rPr>
        <w:t>процессе освоения</w:t>
      </w:r>
      <w:r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</w:t>
      </w:r>
      <w:r w:rsidR="000F33D0">
        <w:rPr>
          <w:sz w:val="28"/>
          <w:szCs w:val="28"/>
        </w:rPr>
        <w:t>учебных предметов</w:t>
      </w:r>
      <w:r w:rsidR="00AC3A14"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D71549" w:rsidRDefault="00D71549" w:rsidP="00B3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</w:p>
    <w:p w:rsidR="00D60B90" w:rsidRPr="00F63254" w:rsidRDefault="00D60B90" w:rsidP="005552C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1" w:name="_Toc415833130"/>
      <w:r w:rsidRPr="00F632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1"/>
    </w:p>
    <w:p w:rsidR="005552C2" w:rsidRPr="00F63254" w:rsidRDefault="005552C2" w:rsidP="0055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050E46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 xml:space="preserve">должны обеспечивать достижение планируемых результатов (личностных,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, предметных) освоения АООП НОО обучающихся с ЗПР.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5330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330B5">
        <w:rPr>
          <w:rFonts w:ascii="Times New Roman" w:hAnsi="Times New Roman" w:cs="Times New Roman"/>
          <w:sz w:val="28"/>
          <w:szCs w:val="28"/>
        </w:rPr>
        <w:t xml:space="preserve"> и </w:t>
      </w:r>
      <w:r w:rsidRPr="005330B5">
        <w:rPr>
          <w:rFonts w:ascii="Times New Roman" w:hAnsi="Times New Roman" w:cs="Times New Roman"/>
          <w:sz w:val="28"/>
          <w:szCs w:val="28"/>
        </w:rPr>
        <w:lastRenderedPageBreak/>
        <w:t>предметным результатам освоения АООП НОО и программы формирования универсальных учебных действий.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должны содержать: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5330B5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552C2" w:rsidRPr="00F63254" w:rsidRDefault="005552C2" w:rsidP="005552C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 данном разделе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ПрАООП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НОО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="009F3E26">
        <w:rPr>
          <w:rFonts w:ascii="Times New Roman" w:hAnsi="Times New Roman"/>
          <w:sz w:val="28"/>
          <w:szCs w:val="28"/>
        </w:rPr>
        <w:t xml:space="preserve"> </w:t>
      </w:r>
      <w:r w:rsidR="009F3E26" w:rsidRPr="00F63254">
        <w:rPr>
          <w:rFonts w:ascii="Times New Roman" w:hAnsi="Times New Roman"/>
          <w:sz w:val="28"/>
          <w:szCs w:val="28"/>
        </w:rPr>
        <w:t>(за исклю</w:t>
      </w:r>
      <w:r w:rsidR="009F3E26"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="009F3E26" w:rsidRPr="00F63254">
        <w:rPr>
          <w:rFonts w:ascii="Times New Roman" w:hAnsi="Times New Roman"/>
          <w:sz w:val="28"/>
          <w:szCs w:val="28"/>
        </w:rPr>
        <w:t>языке)</w:t>
      </w:r>
      <w:r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>, которое должно быть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 xml:space="preserve">особых образовательных потребностей обучающихся с ЗПР, а также </w:t>
      </w:r>
      <w:r w:rsidRPr="00F63254">
        <w:rPr>
          <w:rFonts w:ascii="Times New Roman" w:hAnsi="Times New Roman"/>
          <w:sz w:val="28"/>
          <w:szCs w:val="28"/>
        </w:rPr>
        <w:t>региональных, национальных и этнокультурных особенностей.</w:t>
      </w:r>
    </w:p>
    <w:p w:rsidR="005552C2" w:rsidRPr="00F63254" w:rsidRDefault="005552C2" w:rsidP="005552C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Основное содержание </w:t>
      </w:r>
      <w:r>
        <w:rPr>
          <w:rFonts w:ascii="Times New Roman" w:hAnsi="Times New Roman"/>
          <w:sz w:val="28"/>
          <w:szCs w:val="28"/>
        </w:rPr>
        <w:t>учебных предметов</w:t>
      </w:r>
      <w:r w:rsidRPr="00F63254">
        <w:rPr>
          <w:rFonts w:ascii="Times New Roman" w:hAnsi="Times New Roman"/>
          <w:sz w:val="28"/>
          <w:szCs w:val="28"/>
        </w:rPr>
        <w:t xml:space="preserve">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 w:rsidR="00572416">
        <w:rPr>
          <w:rFonts w:ascii="Times New Roman" w:hAnsi="Times New Roman"/>
          <w:sz w:val="28"/>
          <w:szCs w:val="28"/>
        </w:rPr>
        <w:t xml:space="preserve">ФГОС НОО </w:t>
      </w:r>
      <w:r w:rsidR="00572416">
        <w:rPr>
          <w:rFonts w:ascii="Times New Roman" w:hAnsi="Times New Roman"/>
          <w:sz w:val="28"/>
          <w:szCs w:val="28"/>
        </w:rPr>
        <w:lastRenderedPageBreak/>
        <w:t>обучающихся с ОВЗ</w:t>
      </w:r>
      <w:r w:rsidRPr="00F63254">
        <w:rPr>
          <w:rFonts w:ascii="Times New Roman" w:hAnsi="Times New Roman"/>
          <w:sz w:val="28"/>
          <w:szCs w:val="28"/>
        </w:rPr>
        <w:t xml:space="preserve">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D60B90" w:rsidRPr="00F63254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 xml:space="preserve">Проверка написанного при помощи сличения с текстом- образом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 xml:space="preserve">ахождение в слове </w:t>
      </w:r>
      <w:r w:rsidRPr="00F63254">
        <w:rPr>
          <w:rFonts w:ascii="Times New Roman" w:hAnsi="Times New Roman"/>
          <w:sz w:val="28"/>
          <w:szCs w:val="28"/>
        </w:rPr>
        <w:lastRenderedPageBreak/>
        <w:t>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63254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lastRenderedPageBreak/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F63254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-ин</w:t>
      </w:r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3­го</w:t>
      </w:r>
      <w:r w:rsidRPr="00F63254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F63254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lastRenderedPageBreak/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F63254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F63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F63254">
        <w:rPr>
          <w:rStyle w:val="15"/>
          <w:b/>
          <w:bCs/>
          <w:spacing w:val="2"/>
          <w:sz w:val="28"/>
          <w:szCs w:val="28"/>
        </w:rPr>
        <w:footnoteReference w:id="8"/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с однородными членами с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F63254">
        <w:rPr>
          <w:rFonts w:ascii="Times New Roman" w:hAnsi="Times New Roman" w:cs="Times New Roman"/>
          <w:sz w:val="28"/>
          <w:szCs w:val="28"/>
        </w:rPr>
        <w:t>и без союзов. Ис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—ши</w:t>
      </w:r>
      <w:r w:rsidRPr="00F63254">
        <w:rPr>
          <w:rStyle w:val="15"/>
          <w:spacing w:val="2"/>
          <w:sz w:val="28"/>
          <w:szCs w:val="28"/>
        </w:rPr>
        <w:footnoteReference w:id="9"/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—ща, чу—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Комплексная работа над структурой текста: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81B14" w:rsidRDefault="00951472" w:rsidP="009514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. Умение работать с разными видами информации.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63254">
        <w:rPr>
          <w:rFonts w:ascii="Times New Roman" w:hAnsi="Times New Roman"/>
          <w:sz w:val="28"/>
          <w:szCs w:val="28"/>
        </w:rPr>
        <w:t>иллюстративно­изобразительных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 xml:space="preserve">её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справочно­иллюстративный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</w:t>
      </w:r>
      <w:r w:rsidRPr="00F63254">
        <w:rPr>
          <w:rFonts w:ascii="Times New Roman" w:hAnsi="Times New Roman"/>
          <w:spacing w:val="2"/>
          <w:sz w:val="28"/>
          <w:szCs w:val="28"/>
        </w:rPr>
        <w:t>главливание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 xml:space="preserve">на части,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содержанием. Определение особенностей учебного и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 xml:space="preserve">свою точку зрения по обсуждаемому произведению (учебному,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научно­познавательному</w:t>
      </w:r>
      <w:proofErr w:type="spellEnd"/>
      <w:r w:rsidRPr="00F63254">
        <w:rPr>
          <w:rFonts w:ascii="Times New Roman" w:hAnsi="Times New Roman"/>
          <w:sz w:val="28"/>
          <w:szCs w:val="28"/>
        </w:rPr>
        <w:t>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выразительных средств языка (сравнение) в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мини­сочинениях</w:t>
      </w:r>
      <w:proofErr w:type="spellEnd"/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</w:t>
      </w:r>
      <w:r w:rsidRPr="00F63254">
        <w:rPr>
          <w:rFonts w:ascii="Times New Roman" w:hAnsi="Times New Roman"/>
          <w:spacing w:val="2"/>
          <w:sz w:val="28"/>
          <w:szCs w:val="28"/>
        </w:rPr>
        <w:t>но­энциклопедическая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Творческая деятельность обучающихся (на основе литературных произведений)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63254">
        <w:rPr>
          <w:rFonts w:ascii="Times New Roman" w:hAnsi="Times New Roman"/>
          <w:sz w:val="28"/>
          <w:szCs w:val="28"/>
        </w:rPr>
        <w:t>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причинно­следственных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этикетные диалоги в типичных ситуациях бытового 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учебно­трудового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63254">
        <w:rPr>
          <w:rFonts w:ascii="Times New Roman" w:hAnsi="Times New Roman"/>
          <w:color w:val="auto"/>
          <w:sz w:val="28"/>
          <w:szCs w:val="28"/>
        </w:rPr>
        <w:t>диалог­расспрос</w:t>
      </w:r>
      <w:proofErr w:type="spellEnd"/>
      <w:r w:rsidRPr="00F63254">
        <w:rPr>
          <w:rFonts w:ascii="Times New Roman" w:hAnsi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 русле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F63254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реагировать на услышанное.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51472" w:rsidRPr="00F63254" w:rsidRDefault="00951472" w:rsidP="00951472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Языковые средства и навыки пользования ими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«r» (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Ритмико­интонационные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doctor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film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what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when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where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why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how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Порядок </w:t>
      </w:r>
      <w:r w:rsidRPr="00F63254">
        <w:rPr>
          <w:rFonts w:ascii="Times New Roman" w:hAnsi="Times New Roman"/>
          <w:sz w:val="28"/>
          <w:szCs w:val="28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F63254">
        <w:rPr>
          <w:rFonts w:ascii="Times New Roman" w:hAnsi="Times New Roman"/>
          <w:sz w:val="28"/>
          <w:szCs w:val="28"/>
        </w:rPr>
        <w:t>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speaks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English</w:t>
      </w:r>
      <w:proofErr w:type="spellEnd"/>
      <w:r w:rsidRPr="00F63254">
        <w:rPr>
          <w:rFonts w:ascii="Times New Roman" w:hAnsi="Times New Roman"/>
          <w:sz w:val="28"/>
          <w:szCs w:val="28"/>
        </w:rPr>
        <w:t>.), составным именным (</w:t>
      </w:r>
      <w:proofErr w:type="spellStart"/>
      <w:r w:rsidRPr="00F63254">
        <w:rPr>
          <w:rFonts w:ascii="Times New Roman" w:hAnsi="Times New Roman"/>
          <w:sz w:val="28"/>
          <w:szCs w:val="28"/>
        </w:rPr>
        <w:t>My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family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big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 и составным глагольным (I </w:t>
      </w:r>
      <w:proofErr w:type="spellStart"/>
      <w:r w:rsidRPr="00F63254">
        <w:rPr>
          <w:rFonts w:ascii="Times New Roman" w:hAnsi="Times New Roman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dance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3254">
        <w:rPr>
          <w:rFonts w:ascii="Times New Roman" w:hAnsi="Times New Roman"/>
          <w:sz w:val="28"/>
          <w:szCs w:val="28"/>
        </w:rPr>
        <w:t>She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can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skate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well</w:t>
      </w:r>
      <w:proofErr w:type="spellEnd"/>
      <w:r w:rsidRPr="00F63254">
        <w:rPr>
          <w:rFonts w:ascii="Times New Roman" w:hAnsi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Help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me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please</w:t>
      </w:r>
      <w:proofErr w:type="spellEnd"/>
      <w:r w:rsidRPr="00F63254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Don’t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late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!) формах. </w:t>
      </w:r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cold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It’s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five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Глагольные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I’d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63254">
        <w:rPr>
          <w:rFonts w:ascii="Times New Roman" w:hAnsi="Times New Roman"/>
          <w:sz w:val="28"/>
          <w:szCs w:val="28"/>
        </w:rPr>
        <w:t>this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that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those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), </w:t>
      </w:r>
      <w:r w:rsidRPr="00F63254">
        <w:rPr>
          <w:rFonts w:ascii="Times New Roman" w:hAnsi="Times New Roman"/>
          <w:iCs/>
          <w:sz w:val="28"/>
          <w:szCs w:val="28"/>
        </w:rPr>
        <w:t>неопределённые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some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any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 — некоторые случаи употребления).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much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little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very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Наиболее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F63254">
        <w:rPr>
          <w:rFonts w:ascii="Times New Roman" w:hAnsi="Times New Roman"/>
          <w:sz w:val="28"/>
          <w:szCs w:val="28"/>
        </w:rPr>
        <w:t>дм</w:t>
      </w:r>
      <w:proofErr w:type="spellEnd"/>
      <w:r w:rsidRPr="00F63254">
        <w:rPr>
          <w:rFonts w:ascii="Times New Roman" w:hAnsi="Times New Roman"/>
          <w:sz w:val="28"/>
          <w:szCs w:val="28"/>
        </w:rPr>
        <w:t>, м, км). Периметр. Вычисление периметра многоугольника.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F63254" w:rsidRDefault="00951472" w:rsidP="00266955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опорно­двигательная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Духовно­нравственные</w:t>
      </w:r>
      <w:proofErr w:type="spellEnd"/>
      <w:r w:rsidRPr="00F63254">
        <w:rPr>
          <w:rFonts w:ascii="Times New Roman" w:hAnsi="Times New Roman"/>
          <w:spacing w:val="-4"/>
          <w:sz w:val="28"/>
          <w:szCs w:val="28"/>
        </w:rPr>
        <w:t xml:space="preserve">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F63254">
        <w:rPr>
          <w:rFonts w:ascii="Times New Roman" w:hAnsi="Times New Roman"/>
          <w:sz w:val="28"/>
          <w:szCs w:val="28"/>
        </w:rPr>
        <w:t>Могонациональность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Наша Родина — Россия, Российская Федерация. </w:t>
      </w:r>
      <w:proofErr w:type="spellStart"/>
      <w:r w:rsidRPr="00F63254">
        <w:rPr>
          <w:rFonts w:ascii="Times New Roman" w:hAnsi="Times New Roman"/>
          <w:sz w:val="28"/>
          <w:szCs w:val="28"/>
        </w:rPr>
        <w:t>Ценност</w:t>
      </w:r>
      <w:r w:rsidRPr="00F63254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благополучие граждан.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духовно­нравственных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Санкт­Петербург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</w:t>
      </w:r>
      <w:r w:rsidRPr="00F63254">
        <w:rPr>
          <w:sz w:val="28"/>
          <w:szCs w:val="28"/>
        </w:rPr>
        <w:lastRenderedPageBreak/>
        <w:t>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r w:rsidRPr="00F63254">
        <w:rPr>
          <w:sz w:val="28"/>
          <w:szCs w:val="28"/>
        </w:rPr>
        <w:t>нескольки</w:t>
      </w:r>
      <w:proofErr w:type="spellEnd"/>
      <w:r w:rsidRPr="00F63254">
        <w:rPr>
          <w:sz w:val="28"/>
          <w:szCs w:val="28"/>
        </w:rPr>
        <w:t xml:space="preserve"> ми) странами (по выбору): название, расположение на политической карте, столица, главные достопримечательности.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951472" w:rsidRPr="00951E96" w:rsidRDefault="00951472" w:rsidP="00951472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</w:t>
      </w:r>
      <w:r w:rsidRPr="00F63254">
        <w:rPr>
          <w:rFonts w:ascii="Times New Roman" w:hAnsi="Times New Roman"/>
          <w:spacing w:val="-3"/>
          <w:sz w:val="28"/>
          <w:szCs w:val="28"/>
        </w:rPr>
        <w:lastRenderedPageBreak/>
        <w:t xml:space="preserve">обществе. Значение нравственности, веры и религии в жизни человека и общества.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F63254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 xml:space="preserve">и диагональ в построении </w:t>
      </w:r>
      <w:r w:rsidRPr="00F63254">
        <w:rPr>
          <w:rFonts w:ascii="Times New Roman" w:hAnsi="Times New Roman"/>
          <w:sz w:val="28"/>
          <w:szCs w:val="28"/>
        </w:rPr>
        <w:lastRenderedPageBreak/>
        <w:t>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 xml:space="preserve">новами </w:t>
      </w:r>
      <w:proofErr w:type="spellStart"/>
      <w:r w:rsidRPr="00F6325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63254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художественно­конструкторской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деко</w:t>
      </w:r>
      <w:r w:rsidRPr="00F63254">
        <w:rPr>
          <w:rFonts w:ascii="Times New Roman" w:hAnsi="Times New Roman"/>
          <w:sz w:val="28"/>
          <w:szCs w:val="28"/>
        </w:rPr>
        <w:t>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искусства. </w:t>
      </w:r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 xml:space="preserve">цией, формой, ритмом, линией,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F63254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325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Обобщённое представление об основных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>ональных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63254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F63254">
        <w:rPr>
          <w:rFonts w:ascii="Times New Roman" w:hAnsi="Times New Roman"/>
          <w:sz w:val="28"/>
          <w:szCs w:val="28"/>
        </w:rPr>
        <w:t>. Опера, балет, симфония, концерт.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игры­драматизации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Ин</w:t>
      </w:r>
      <w:r w:rsidRPr="00F63254">
        <w:rPr>
          <w:rFonts w:ascii="Times New Roman" w:hAnsi="Times New Roman"/>
          <w:sz w:val="28"/>
          <w:szCs w:val="28"/>
        </w:rPr>
        <w:t>тонационно­образная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художественно­образного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содержания произведений.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 xml:space="preserve">ных стран мира. Многообразие этнокультурных, исторически сложившихся традиций.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Региональные </w:t>
      </w:r>
      <w:proofErr w:type="spellStart"/>
      <w:r w:rsidRPr="00F63254">
        <w:rPr>
          <w:rFonts w:ascii="Times New Roman" w:hAnsi="Times New Roman"/>
          <w:sz w:val="28"/>
          <w:szCs w:val="28"/>
        </w:rPr>
        <w:t>музыкально­поэтические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Технология ручной обработки материалов</w:t>
      </w:r>
      <w:r w:rsidRPr="00F63254">
        <w:rPr>
          <w:rStyle w:val="15"/>
          <w:spacing w:val="2"/>
          <w:sz w:val="28"/>
          <w:szCs w:val="28"/>
        </w:rPr>
        <w:footnoteReference w:id="10"/>
      </w:r>
      <w:r w:rsidRPr="00F63254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 xml:space="preserve">Выбор материалов по их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ственным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каких­либо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технико­технологическим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F63254">
        <w:rPr>
          <w:rFonts w:ascii="Times New Roman" w:hAnsi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 xml:space="preserve">. Соблюдение безопасных приёмов труда при работе на компьютере; бережное отношение к техническим устройствам. Работа с ЦОР </w:t>
      </w:r>
      <w:r w:rsidRPr="00F63254">
        <w:rPr>
          <w:rFonts w:ascii="Times New Roman" w:hAnsi="Times New Roman"/>
          <w:sz w:val="28"/>
          <w:szCs w:val="28"/>
        </w:rPr>
        <w:lastRenderedPageBreak/>
        <w:t>(цифровыми образовательными ресурсами), готовыми материалами на электронных носителях (CD).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Power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Point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</w:p>
    <w:p w:rsidR="00951472" w:rsidRPr="00951E96" w:rsidRDefault="00951472" w:rsidP="00266955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Спортивно­оздоровительная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F63254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lastRenderedPageBreak/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F63254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F63254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Пионербол</w:t>
      </w:r>
      <w:r w:rsidRPr="00F63254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lastRenderedPageBreak/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F63254">
        <w:rPr>
          <w:rFonts w:ascii="Times New Roman" w:hAnsi="Times New Roman"/>
          <w:sz w:val="28"/>
          <w:szCs w:val="28"/>
        </w:rPr>
        <w:t>выкруты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Fonts w:ascii="Times New Roman" w:hAnsi="Times New Roman"/>
            <w:sz w:val="28"/>
            <w:szCs w:val="28"/>
          </w:rPr>
          <w:t>1 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F63254">
          <w:rPr>
            <w:rFonts w:ascii="Times New Roman" w:hAnsi="Times New Roman"/>
            <w:sz w:val="28"/>
            <w:szCs w:val="28"/>
          </w:rPr>
          <w:t>100 г</w:t>
        </w:r>
      </w:smartTag>
      <w:r w:rsidRPr="00F63254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lastRenderedPageBreak/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63254">
          <w:rPr>
            <w:rFonts w:ascii="Times New Roman" w:hAnsi="Times New Roman"/>
            <w:sz w:val="28"/>
            <w:szCs w:val="28"/>
          </w:rPr>
          <w:t>30 м</w:t>
        </w:r>
      </w:smartTag>
      <w:r w:rsidRPr="00F63254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63254">
          <w:rPr>
            <w:rFonts w:ascii="Times New Roman" w:hAnsi="Times New Roman"/>
            <w:sz w:val="28"/>
            <w:szCs w:val="28"/>
          </w:rPr>
          <w:t>400 м</w:t>
        </w:r>
      </w:smartTag>
      <w:r w:rsidRPr="00F63254">
        <w:rPr>
          <w:rFonts w:ascii="Times New Roman" w:hAnsi="Times New Roman"/>
          <w:sz w:val="28"/>
          <w:szCs w:val="28"/>
        </w:rPr>
        <w:t>; равномерный 6</w:t>
      </w:r>
      <w:r w:rsidRPr="00F63254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F63254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F63254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приседе.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lastRenderedPageBreak/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F63254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</w:t>
      </w:r>
      <w:r w:rsidRPr="00F63254">
        <w:rPr>
          <w:rStyle w:val="c12"/>
          <w:rFonts w:ascii="Times New Roman" w:hAnsi="Times New Roman"/>
          <w:sz w:val="28"/>
          <w:szCs w:val="28"/>
        </w:rPr>
        <w:lastRenderedPageBreak/>
        <w:t>на груди и за головой по 30 секунд; поднимание мяча вперед, вверх, вправо, влево).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Pr="00F63254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F63254">
          <w:rPr>
            <w:rStyle w:val="c12"/>
            <w:sz w:val="28"/>
            <w:szCs w:val="28"/>
          </w:rPr>
          <w:t>10 метров</w:t>
        </w:r>
      </w:smartTag>
      <w:r w:rsidRPr="00F63254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F63254">
          <w:rPr>
            <w:rStyle w:val="c12"/>
            <w:sz w:val="28"/>
            <w:szCs w:val="28"/>
          </w:rPr>
          <w:t>30 метров</w:t>
        </w:r>
      </w:smartTag>
      <w:r w:rsidRPr="00F63254">
        <w:rPr>
          <w:rStyle w:val="c12"/>
          <w:sz w:val="28"/>
          <w:szCs w:val="28"/>
        </w:rPr>
        <w:t xml:space="preserve"> с высокого старта на скорость.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Прыжки</w:t>
      </w:r>
      <w:r w:rsidRPr="00F63254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F63254">
          <w:rPr>
            <w:rStyle w:val="c12"/>
            <w:sz w:val="28"/>
            <w:szCs w:val="28"/>
          </w:rPr>
          <w:t>50 см</w:t>
        </w:r>
      </w:smartTag>
      <w:r w:rsidRPr="00F63254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</w:t>
      </w:r>
      <w:r w:rsidRPr="00F63254">
        <w:rPr>
          <w:rStyle w:val="c12"/>
          <w:sz w:val="28"/>
          <w:szCs w:val="28"/>
        </w:rPr>
        <w:lastRenderedPageBreak/>
        <w:t xml:space="preserve">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Style w:val="c12"/>
            <w:sz w:val="28"/>
            <w:szCs w:val="28"/>
          </w:rPr>
          <w:t>1 кг</w:t>
        </w:r>
      </w:smartTag>
      <w:r w:rsidRPr="00F63254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F63254">
          <w:rPr>
            <w:rStyle w:val="c12"/>
            <w:sz w:val="28"/>
            <w:szCs w:val="28"/>
          </w:rPr>
          <w:t>20 метров</w:t>
        </w:r>
      </w:smartTag>
      <w:r w:rsidRPr="00F63254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F63254">
          <w:rPr>
            <w:rStyle w:val="c12"/>
            <w:sz w:val="28"/>
            <w:szCs w:val="28"/>
          </w:rPr>
          <w:t>-1 кг</w:t>
        </w:r>
      </w:smartTag>
      <w:r w:rsidRPr="00F63254">
        <w:rPr>
          <w:rStyle w:val="c12"/>
          <w:sz w:val="28"/>
          <w:szCs w:val="28"/>
        </w:rPr>
        <w:t>, г/палок, больших мячей и т.д.).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Равновесие</w:t>
      </w:r>
      <w:r w:rsidRPr="00F63254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F63254">
          <w:rPr>
            <w:rStyle w:val="c12"/>
            <w:sz w:val="28"/>
            <w:szCs w:val="28"/>
          </w:rPr>
          <w:t>20 см</w:t>
        </w:r>
      </w:smartTag>
      <w:r w:rsidRPr="00F63254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 xml:space="preserve">Лазание, </w:t>
      </w:r>
      <w:proofErr w:type="spellStart"/>
      <w:r w:rsidRPr="00F63254">
        <w:rPr>
          <w:rStyle w:val="c12"/>
          <w:i/>
          <w:sz w:val="28"/>
          <w:szCs w:val="28"/>
        </w:rPr>
        <w:t>перелезание</w:t>
      </w:r>
      <w:proofErr w:type="spellEnd"/>
      <w:r w:rsidRPr="00F63254">
        <w:rPr>
          <w:rStyle w:val="c12"/>
          <w:i/>
          <w:sz w:val="28"/>
          <w:szCs w:val="28"/>
        </w:rPr>
        <w:t xml:space="preserve">, </w:t>
      </w:r>
      <w:proofErr w:type="spellStart"/>
      <w:r w:rsidRPr="00F63254">
        <w:rPr>
          <w:rStyle w:val="c12"/>
          <w:i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и </w:t>
      </w:r>
      <w:proofErr w:type="spellStart"/>
      <w:r w:rsidRPr="00F63254">
        <w:rPr>
          <w:rStyle w:val="c12"/>
          <w:sz w:val="28"/>
          <w:szCs w:val="28"/>
        </w:rPr>
        <w:t>перелезание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F63254">
        <w:rPr>
          <w:rStyle w:val="c12"/>
          <w:sz w:val="28"/>
          <w:szCs w:val="28"/>
        </w:rPr>
        <w:t>пролезание</w:t>
      </w:r>
      <w:proofErr w:type="spellEnd"/>
      <w:r w:rsidRPr="00F63254">
        <w:rPr>
          <w:rStyle w:val="c12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F63254">
        <w:rPr>
          <w:rStyle w:val="c12"/>
          <w:sz w:val="28"/>
          <w:szCs w:val="28"/>
        </w:rPr>
        <w:t>подлезании</w:t>
      </w:r>
      <w:proofErr w:type="spellEnd"/>
      <w:r w:rsidRPr="00F63254">
        <w:rPr>
          <w:rStyle w:val="c12"/>
          <w:sz w:val="28"/>
          <w:szCs w:val="28"/>
        </w:rPr>
        <w:t xml:space="preserve">, </w:t>
      </w:r>
      <w:proofErr w:type="spellStart"/>
      <w:r w:rsidRPr="00F63254">
        <w:rPr>
          <w:rStyle w:val="c12"/>
          <w:sz w:val="28"/>
          <w:szCs w:val="28"/>
        </w:rPr>
        <w:t>перелезании</w:t>
      </w:r>
      <w:proofErr w:type="spellEnd"/>
      <w:r w:rsidRPr="00F63254">
        <w:rPr>
          <w:rStyle w:val="c12"/>
          <w:sz w:val="28"/>
          <w:szCs w:val="28"/>
        </w:rPr>
        <w:t xml:space="preserve"> и равновесии.</w:t>
      </w:r>
    </w:p>
    <w:p w:rsidR="00C161E4" w:rsidRP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 xml:space="preserve">Содержание </w:t>
      </w:r>
      <w:proofErr w:type="spellStart"/>
      <w:r w:rsidRPr="008C678B">
        <w:rPr>
          <w:b/>
          <w:bCs/>
          <w:i/>
          <w:iCs/>
          <w:caps w:val="0"/>
          <w:sz w:val="28"/>
          <w:szCs w:val="28"/>
        </w:rPr>
        <w:t>коррекционно</w:t>
      </w:r>
      <w:proofErr w:type="spellEnd"/>
      <w:r w:rsidRPr="008C678B">
        <w:rPr>
          <w:b/>
          <w:bCs/>
          <w:i/>
          <w:iCs/>
          <w:caps w:val="0"/>
          <w:sz w:val="28"/>
          <w:szCs w:val="28"/>
        </w:rPr>
        <w:t xml:space="preserve"> – развивающей области представлено следующими обязательными коррекционными курсами:</w:t>
      </w:r>
      <w:r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(логопедические и </w:t>
      </w:r>
      <w:proofErr w:type="spellStart"/>
      <w:r w:rsidRPr="008C678B">
        <w:rPr>
          <w:caps w:val="0"/>
          <w:sz w:val="28"/>
          <w:szCs w:val="28"/>
        </w:rPr>
        <w:t>психокоррекционные</w:t>
      </w:r>
      <w:proofErr w:type="spellEnd"/>
      <w:r w:rsidRPr="008C678B">
        <w:rPr>
          <w:caps w:val="0"/>
          <w:sz w:val="28"/>
          <w:szCs w:val="28"/>
        </w:rPr>
        <w:t>)» (фронтальные и/или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индивидуальные занятия), «Ритмика» (фронтальные и/или индивидуальные занятия). 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A8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0CF">
        <w:rPr>
          <w:rFonts w:ascii="Times New Roman" w:hAnsi="Times New Roman" w:cs="Times New Roman"/>
          <w:b/>
          <w:i/>
          <w:sz w:val="28"/>
          <w:szCs w:val="28"/>
        </w:rPr>
        <w:t xml:space="preserve">(логопедические и </w:t>
      </w:r>
      <w:proofErr w:type="spellStart"/>
      <w:r w:rsidRPr="008A00CF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8A00CF">
        <w:rPr>
          <w:rFonts w:ascii="Times New Roman" w:hAnsi="Times New Roman" w:cs="Times New Roman"/>
          <w:b/>
          <w:i/>
          <w:sz w:val="28"/>
          <w:szCs w:val="28"/>
        </w:rPr>
        <w:t>)».</w:t>
      </w:r>
    </w:p>
    <w:p w:rsidR="008D1B93" w:rsidRPr="00E27061" w:rsidRDefault="008D1B93" w:rsidP="008A00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61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lastRenderedPageBreak/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E27061">
        <w:rPr>
          <w:sz w:val="28"/>
          <w:szCs w:val="28"/>
        </w:rPr>
        <w:t xml:space="preserve">. 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="008D1B93" w:rsidRPr="00E27061">
        <w:rPr>
          <w:sz w:val="28"/>
          <w:szCs w:val="28"/>
        </w:rPr>
        <w:t>: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="008D1B93" w:rsidRPr="00E27061">
        <w:rPr>
          <w:sz w:val="28"/>
          <w:szCs w:val="28"/>
        </w:rPr>
        <w:t xml:space="preserve"> </w:t>
      </w:r>
    </w:p>
    <w:p w:rsidR="008D1B93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 w:rsidR="00E0076D">
        <w:rPr>
          <w:caps w:val="0"/>
          <w:sz w:val="28"/>
          <w:szCs w:val="28"/>
        </w:rPr>
        <w:t>е)</w:t>
      </w:r>
      <w:r w:rsidR="008D1B93" w:rsidRPr="00F35122">
        <w:rPr>
          <w:sz w:val="28"/>
          <w:szCs w:val="28"/>
        </w:rPr>
        <w:t>;</w:t>
      </w:r>
    </w:p>
    <w:p w:rsidR="008D1B93" w:rsidRPr="00E27061" w:rsidRDefault="00E0076D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8D1B93" w:rsidRDefault="00E0076D" w:rsidP="008D1B93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b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(</w:t>
      </w:r>
      <w:r w:rsidR="000916F5">
        <w:rPr>
          <w:caps w:val="0"/>
          <w:sz w:val="28"/>
          <w:szCs w:val="28"/>
        </w:rPr>
        <w:t>развитие навыков диалогической и монологической речи, ф</w:t>
      </w:r>
      <w:r w:rsidR="000916F5" w:rsidRPr="00A66763">
        <w:rPr>
          <w:caps w:val="0"/>
          <w:sz w:val="28"/>
          <w:szCs w:val="28"/>
        </w:rPr>
        <w:t>ормирование связной реч</w:t>
      </w:r>
      <w:r w:rsidR="000916F5">
        <w:rPr>
          <w:caps w:val="0"/>
          <w:sz w:val="28"/>
          <w:szCs w:val="28"/>
        </w:rPr>
        <w:t xml:space="preserve">и, </w:t>
      </w:r>
      <w:r w:rsidR="00947887" w:rsidRPr="00947887">
        <w:rPr>
          <w:caps w:val="0"/>
          <w:sz w:val="28"/>
          <w:szCs w:val="28"/>
        </w:rPr>
        <w:t>повышение речевой мотивации</w:t>
      </w:r>
      <w:r w:rsidR="00947887">
        <w:rPr>
          <w:caps w:val="0"/>
          <w:sz w:val="28"/>
          <w:szCs w:val="28"/>
        </w:rPr>
        <w:t>,</w:t>
      </w:r>
      <w:r w:rsidR="00947887" w:rsidRPr="00947887">
        <w:rPr>
          <w:caps w:val="0"/>
          <w:sz w:val="28"/>
          <w:szCs w:val="28"/>
        </w:rPr>
        <w:t xml:space="preserve"> </w:t>
      </w:r>
      <w:r w:rsidR="000916F5"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8D1B93" w:rsidRDefault="00947887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</w:t>
      </w:r>
      <w:r w:rsidR="0067395A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познавательных процессов</w:t>
      </w:r>
      <w:r w:rsidRPr="00E27061">
        <w:rPr>
          <w:caps w:val="0"/>
          <w:sz w:val="28"/>
          <w:szCs w:val="28"/>
        </w:rPr>
        <w:t>)</w:t>
      </w:r>
      <w:r w:rsidR="008D1B93" w:rsidRPr="00E27061">
        <w:rPr>
          <w:sz w:val="28"/>
          <w:szCs w:val="28"/>
        </w:rPr>
        <w:t>.</w:t>
      </w:r>
    </w:p>
    <w:p w:rsidR="008D1B93" w:rsidRPr="00E27061" w:rsidRDefault="008D1B93" w:rsidP="008A00C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spellStart"/>
      <w:r w:rsidRPr="00E27061">
        <w:rPr>
          <w:b/>
          <w:color w:val="auto"/>
          <w:sz w:val="28"/>
          <w:szCs w:val="28"/>
        </w:rPr>
        <w:t>Психокоррекционные</w:t>
      </w:r>
      <w:proofErr w:type="spellEnd"/>
      <w:r w:rsidRPr="00E27061">
        <w:rPr>
          <w:b/>
          <w:color w:val="auto"/>
          <w:sz w:val="28"/>
          <w:szCs w:val="28"/>
        </w:rPr>
        <w:t xml:space="preserve"> занятия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proofErr w:type="spellStart"/>
      <w:r w:rsidRPr="00E27061">
        <w:rPr>
          <w:color w:val="auto"/>
          <w:sz w:val="28"/>
          <w:szCs w:val="28"/>
        </w:rPr>
        <w:t>психокорреционных</w:t>
      </w:r>
      <w:proofErr w:type="spellEnd"/>
      <w:r w:rsidRPr="00E27061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="00C00FF1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="00C00FF1" w:rsidRPr="00E27061">
        <w:rPr>
          <w:color w:val="auto"/>
          <w:sz w:val="28"/>
          <w:szCs w:val="28"/>
        </w:rPr>
        <w:t xml:space="preserve"> </w:t>
      </w:r>
      <w:r w:rsidRPr="00E27061">
        <w:rPr>
          <w:color w:val="auto"/>
          <w:sz w:val="28"/>
          <w:szCs w:val="28"/>
        </w:rPr>
        <w:t xml:space="preserve">(формирование учебной мотивации, активизация сенсорно-перцептивной, </w:t>
      </w:r>
      <w:proofErr w:type="spellStart"/>
      <w:r w:rsidRPr="00E27061">
        <w:rPr>
          <w:color w:val="auto"/>
          <w:sz w:val="28"/>
          <w:szCs w:val="28"/>
        </w:rPr>
        <w:t>мнемической</w:t>
      </w:r>
      <w:proofErr w:type="spellEnd"/>
      <w:r w:rsidRPr="00E27061">
        <w:rPr>
          <w:color w:val="auto"/>
          <w:sz w:val="28"/>
          <w:szCs w:val="28"/>
        </w:rPr>
        <w:t xml:space="preserve"> и мыслительной деятельности</w:t>
      </w:r>
      <w:r w:rsidR="00547632">
        <w:rPr>
          <w:color w:val="auto"/>
          <w:sz w:val="28"/>
          <w:szCs w:val="28"/>
        </w:rPr>
        <w:t xml:space="preserve">, </w:t>
      </w:r>
      <w:r w:rsidR="00547632"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8D1B93" w:rsidRPr="0081367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lastRenderedPageBreak/>
        <w:t xml:space="preserve">диагностика и развитие эмоционально-личностной сферы </w:t>
      </w:r>
      <w:r w:rsidR="00C00FF1" w:rsidRPr="00813673">
        <w:rPr>
          <w:b/>
          <w:sz w:val="28"/>
          <w:szCs w:val="28"/>
        </w:rPr>
        <w:t>и коррекция ее недостатков</w:t>
      </w:r>
      <w:r w:rsidR="00C00FF1" w:rsidRPr="00813673">
        <w:rPr>
          <w:color w:val="auto"/>
          <w:sz w:val="28"/>
          <w:szCs w:val="28"/>
        </w:rPr>
        <w:t xml:space="preserve"> </w:t>
      </w:r>
      <w:r w:rsidRPr="00813673">
        <w:rPr>
          <w:color w:val="auto"/>
          <w:sz w:val="28"/>
          <w:szCs w:val="28"/>
        </w:rPr>
        <w:t xml:space="preserve">(гармонизация </w:t>
      </w:r>
      <w:proofErr w:type="spellStart"/>
      <w:r w:rsidRPr="00813673">
        <w:rPr>
          <w:color w:val="auto"/>
          <w:sz w:val="28"/>
          <w:szCs w:val="28"/>
        </w:rPr>
        <w:t>пихоэмоционального</w:t>
      </w:r>
      <w:proofErr w:type="spellEnd"/>
      <w:r w:rsidRPr="00813673"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813673">
        <w:rPr>
          <w:color w:val="auto"/>
          <w:sz w:val="28"/>
          <w:szCs w:val="28"/>
        </w:rPr>
        <w:t xml:space="preserve">, </w:t>
      </w:r>
      <w:r w:rsidR="00813673"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</w:t>
      </w:r>
      <w:proofErr w:type="spellStart"/>
      <w:r w:rsidRPr="00E27061">
        <w:rPr>
          <w:color w:val="auto"/>
          <w:sz w:val="28"/>
          <w:szCs w:val="28"/>
        </w:rPr>
        <w:t>эмпатии</w:t>
      </w:r>
      <w:proofErr w:type="spellEnd"/>
      <w:r w:rsidRPr="00E27061">
        <w:rPr>
          <w:color w:val="auto"/>
          <w:sz w:val="28"/>
          <w:szCs w:val="28"/>
        </w:rPr>
        <w:t>, сопереживанию</w:t>
      </w:r>
      <w:r w:rsidR="00C00FF1"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8D1B9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 xml:space="preserve">повышение социального статуса </w:t>
      </w:r>
      <w:r w:rsidR="00765ADE" w:rsidRPr="00765ADE">
        <w:rPr>
          <w:b/>
          <w:color w:val="auto"/>
          <w:sz w:val="28"/>
          <w:szCs w:val="28"/>
        </w:rPr>
        <w:t>обучающегося</w:t>
      </w:r>
      <w:r w:rsidRPr="00765ADE">
        <w:rPr>
          <w:b/>
          <w:color w:val="auto"/>
          <w:sz w:val="28"/>
          <w:szCs w:val="28"/>
        </w:rPr>
        <w:t xml:space="preserve"> в коллективе, формирование и развитие навыков социального  поведения</w:t>
      </w:r>
      <w:r w:rsidR="00813673">
        <w:rPr>
          <w:b/>
          <w:color w:val="auto"/>
          <w:sz w:val="28"/>
          <w:szCs w:val="28"/>
        </w:rPr>
        <w:t xml:space="preserve"> </w:t>
      </w:r>
      <w:r w:rsidR="00813673" w:rsidRPr="000208A4">
        <w:rPr>
          <w:color w:val="auto"/>
          <w:sz w:val="28"/>
          <w:szCs w:val="28"/>
        </w:rPr>
        <w:t>(</w:t>
      </w:r>
      <w:r w:rsidR="00813673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0208A4">
        <w:rPr>
          <w:color w:val="auto"/>
          <w:sz w:val="28"/>
          <w:szCs w:val="28"/>
        </w:rPr>
        <w:t>)</w:t>
      </w:r>
      <w:r w:rsidR="00C00FF1" w:rsidRPr="000208A4">
        <w:rPr>
          <w:color w:val="auto"/>
          <w:sz w:val="28"/>
          <w:szCs w:val="28"/>
        </w:rPr>
        <w:t>;</w:t>
      </w:r>
      <w:r w:rsidRPr="00E27061">
        <w:rPr>
          <w:color w:val="auto"/>
          <w:sz w:val="28"/>
          <w:szCs w:val="28"/>
        </w:rPr>
        <w:t xml:space="preserve"> </w:t>
      </w:r>
    </w:p>
    <w:p w:rsidR="00C00FF1" w:rsidRDefault="00C00FF1" w:rsidP="008D1B93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 w:rsidR="00AB3A89">
        <w:rPr>
          <w:b/>
          <w:sz w:val="28"/>
          <w:szCs w:val="28"/>
        </w:rPr>
        <w:t xml:space="preserve"> </w:t>
      </w:r>
      <w:r w:rsidR="00AB3A89"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="00AB3A89">
        <w:rPr>
          <w:rFonts w:ascii="Times New Roman" w:hAnsi="Times New Roman" w:cs="Times New Roman"/>
          <w:b/>
          <w:sz w:val="28"/>
          <w:szCs w:val="28"/>
        </w:rPr>
        <w:t>»</w:t>
      </w:r>
    </w:p>
    <w:p w:rsidR="008D1B93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E27061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оррекционная работа на занятиях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ритмикой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8D1B93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8D1B93" w:rsidRP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D1B93" w:rsidRPr="008D1B93">
        <w:rPr>
          <w:b/>
          <w:sz w:val="28"/>
          <w:szCs w:val="28"/>
        </w:rPr>
        <w:t>осприятие музыки</w:t>
      </w:r>
      <w:r w:rsidR="008D1B93" w:rsidRPr="008D1B93">
        <w:rPr>
          <w:sz w:val="28"/>
          <w:szCs w:val="28"/>
        </w:rPr>
        <w:t xml:space="preserve"> (в исполнении педагога и </w:t>
      </w:r>
      <w:proofErr w:type="spellStart"/>
      <w:r w:rsidR="008D1B93" w:rsidRPr="008D1B93">
        <w:rPr>
          <w:sz w:val="28"/>
          <w:szCs w:val="28"/>
        </w:rPr>
        <w:t>аудиозапси</w:t>
      </w:r>
      <w:proofErr w:type="spellEnd"/>
      <w:r w:rsidR="008D1B93" w:rsidRPr="008D1B93">
        <w:rPr>
          <w:sz w:val="28"/>
          <w:szCs w:val="28"/>
        </w:rPr>
        <w:t>)</w:t>
      </w:r>
      <w:r w:rsidR="008D1B93">
        <w:rPr>
          <w:sz w:val="28"/>
          <w:szCs w:val="28"/>
        </w:rPr>
        <w:t>: о</w:t>
      </w:r>
      <w:r w:rsidR="008D1B93" w:rsidRPr="00C6295C">
        <w:rPr>
          <w:sz w:val="28"/>
          <w:szCs w:val="28"/>
        </w:rPr>
        <w:t>пределение на слух начала и окончания звучания музыки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 xml:space="preserve">азличение и опознавание на слух громкой, тихой, негромкой музыки; быстрого, медленного, умеренного </w:t>
      </w:r>
      <w:r w:rsidR="008D1B93" w:rsidRPr="00C6295C">
        <w:rPr>
          <w:sz w:val="28"/>
          <w:szCs w:val="28"/>
        </w:rPr>
        <w:lastRenderedPageBreak/>
        <w:t>темпа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8D1B93" w:rsidRPr="007D3B55">
        <w:rPr>
          <w:b/>
          <w:sz w:val="28"/>
          <w:szCs w:val="28"/>
        </w:rPr>
        <w:t>пражнения на ориентировку в пространстве</w:t>
      </w:r>
      <w:r w:rsidR="00FD303D">
        <w:rPr>
          <w:b/>
          <w:sz w:val="28"/>
          <w:szCs w:val="28"/>
        </w:rPr>
        <w:t xml:space="preserve">: </w:t>
      </w:r>
      <w:r w:rsidR="00FD303D" w:rsidRPr="00C6295C">
        <w:rPr>
          <w:sz w:val="28"/>
          <w:szCs w:val="28"/>
        </w:rPr>
        <w:t>простейши</w:t>
      </w:r>
      <w:r w:rsidR="00FD303D">
        <w:rPr>
          <w:sz w:val="28"/>
          <w:szCs w:val="28"/>
        </w:rPr>
        <w:t>е</w:t>
      </w:r>
      <w:r w:rsidR="00FD303D" w:rsidRPr="00C6295C">
        <w:rPr>
          <w:sz w:val="28"/>
          <w:szCs w:val="28"/>
        </w:rPr>
        <w:t xml:space="preserve"> построения</w:t>
      </w:r>
      <w:r w:rsidR="00FD303D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 xml:space="preserve">и перестроения </w:t>
      </w:r>
      <w:r w:rsidR="00FD303D" w:rsidRPr="00C6295C">
        <w:rPr>
          <w:sz w:val="28"/>
          <w:szCs w:val="28"/>
        </w:rPr>
        <w:t>(в одну</w:t>
      </w:r>
      <w:r w:rsidR="009046FD">
        <w:rPr>
          <w:sz w:val="28"/>
          <w:szCs w:val="28"/>
        </w:rPr>
        <w:t xml:space="preserve"> и</w:t>
      </w:r>
      <w:r w:rsidR="00FD303D" w:rsidRPr="00C6295C">
        <w:rPr>
          <w:sz w:val="28"/>
          <w:szCs w:val="28"/>
        </w:rPr>
        <w:t xml:space="preserve"> две линии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в колонну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>в</w:t>
      </w:r>
      <w:r w:rsidR="00605948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цепочку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9046FD" w:rsidRPr="009046FD">
        <w:rPr>
          <w:sz w:val="28"/>
          <w:szCs w:val="28"/>
        </w:rPr>
        <w:t>в одну</w:t>
      </w:r>
      <w:r w:rsidR="009046FD">
        <w:rPr>
          <w:sz w:val="28"/>
          <w:szCs w:val="28"/>
        </w:rPr>
        <w:t xml:space="preserve"> и </w:t>
      </w:r>
      <w:r w:rsidR="009046FD" w:rsidRPr="009046FD">
        <w:rPr>
          <w:sz w:val="28"/>
          <w:szCs w:val="28"/>
        </w:rPr>
        <w:t>две шеренги друг напротив друга</w:t>
      </w:r>
      <w:r w:rsidR="009046FD">
        <w:rPr>
          <w:sz w:val="28"/>
          <w:szCs w:val="28"/>
        </w:rPr>
        <w:t>,</w:t>
      </w:r>
      <w:r w:rsidR="009046FD" w:rsidRPr="009046FD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в круг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сужение и расширение круга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свободное размещение в классе</w:t>
      </w:r>
      <w:r w:rsidR="009046FD">
        <w:rPr>
          <w:sz w:val="28"/>
          <w:szCs w:val="28"/>
        </w:rPr>
        <w:t>,</w:t>
      </w:r>
      <w:r w:rsidR="001B0294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различные положения в парах</w:t>
      </w:r>
      <w:r w:rsidR="009046FD">
        <w:rPr>
          <w:sz w:val="28"/>
          <w:szCs w:val="28"/>
        </w:rPr>
        <w:t xml:space="preserve"> и т. </w:t>
      </w:r>
      <w:r w:rsidR="00FD303D" w:rsidRPr="00C6295C">
        <w:rPr>
          <w:sz w:val="28"/>
          <w:szCs w:val="28"/>
        </w:rPr>
        <w:t>д.)</w:t>
      </w:r>
      <w:r w:rsidR="001B0294">
        <w:rPr>
          <w:sz w:val="28"/>
          <w:szCs w:val="28"/>
        </w:rPr>
        <w:t xml:space="preserve">; </w:t>
      </w:r>
      <w:r w:rsidR="001B0294" w:rsidRPr="001B0294">
        <w:rPr>
          <w:sz w:val="28"/>
          <w:szCs w:val="28"/>
        </w:rPr>
        <w:t>ход</w:t>
      </w:r>
      <w:r w:rsidR="001B0294">
        <w:rPr>
          <w:sz w:val="28"/>
          <w:szCs w:val="28"/>
        </w:rPr>
        <w:t>ьба</w:t>
      </w:r>
      <w:r w:rsidR="001B0294" w:rsidRPr="001B0294">
        <w:rPr>
          <w:sz w:val="28"/>
          <w:szCs w:val="28"/>
        </w:rPr>
        <w:t xml:space="preserve"> </w:t>
      </w:r>
      <w:r w:rsidR="002C3882" w:rsidRPr="002C3882">
        <w:rPr>
          <w:sz w:val="28"/>
          <w:szCs w:val="28"/>
        </w:rPr>
        <w:t>в шеренге (вперед, назад)</w:t>
      </w:r>
      <w:r w:rsidR="002C3882">
        <w:rPr>
          <w:sz w:val="28"/>
          <w:szCs w:val="28"/>
        </w:rPr>
        <w:t>,</w:t>
      </w:r>
      <w:r w:rsidR="002C3882" w:rsidRPr="002C3882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по кругу, в заданном направлении, разными видами шага</w:t>
      </w:r>
      <w:r w:rsidR="009046FD">
        <w:rPr>
          <w:sz w:val="28"/>
          <w:szCs w:val="28"/>
        </w:rPr>
        <w:t xml:space="preserve">; </w:t>
      </w:r>
      <w:r w:rsidR="009046FD" w:rsidRPr="009046FD">
        <w:rPr>
          <w:sz w:val="28"/>
          <w:szCs w:val="28"/>
        </w:rPr>
        <w:t>повор</w:t>
      </w:r>
      <w:r w:rsidR="009046FD">
        <w:rPr>
          <w:sz w:val="28"/>
          <w:szCs w:val="28"/>
        </w:rPr>
        <w:t>оты</w:t>
      </w:r>
      <w:r>
        <w:rPr>
          <w:sz w:val="28"/>
          <w:szCs w:val="28"/>
        </w:rPr>
        <w:t>;</w:t>
      </w:r>
    </w:p>
    <w:p w:rsidR="008D1B93" w:rsidRPr="00010D18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D1B93" w:rsidRPr="007D3B55">
        <w:rPr>
          <w:b/>
          <w:sz w:val="28"/>
          <w:szCs w:val="28"/>
        </w:rPr>
        <w:t>итмико-гимнастические упражнения</w:t>
      </w:r>
      <w:r w:rsidR="00E811AC">
        <w:rPr>
          <w:b/>
          <w:sz w:val="28"/>
          <w:szCs w:val="28"/>
        </w:rPr>
        <w:t>:</w:t>
      </w:r>
      <w:r w:rsidR="008D1B93">
        <w:rPr>
          <w:sz w:val="28"/>
          <w:szCs w:val="28"/>
        </w:rPr>
        <w:t xml:space="preserve"> </w:t>
      </w:r>
      <w:r w:rsidR="008D1B93" w:rsidRPr="00010D18">
        <w:rPr>
          <w:kern w:val="2"/>
          <w:sz w:val="28"/>
          <w:szCs w:val="28"/>
        </w:rPr>
        <w:t>о</w:t>
      </w:r>
      <w:r w:rsidR="008D1B93" w:rsidRPr="00010D18">
        <w:rPr>
          <w:iCs/>
          <w:sz w:val="28"/>
          <w:szCs w:val="28"/>
        </w:rPr>
        <w:t>бщеразвивающие упражнения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упражнения на координацию движений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упражнение на расслабление мышц</w:t>
      </w:r>
      <w:r w:rsidR="008D1B93" w:rsidRPr="00010D18">
        <w:rPr>
          <w:sz w:val="28"/>
          <w:szCs w:val="28"/>
        </w:rPr>
        <w:t xml:space="preserve">; </w:t>
      </w:r>
    </w:p>
    <w:p w:rsidR="008D1B93" w:rsidRPr="00605948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упражнения с детскими музыкальными инструментами</w:t>
      </w:r>
      <w:r w:rsidR="00353884">
        <w:rPr>
          <w:b/>
          <w:sz w:val="28"/>
          <w:szCs w:val="28"/>
        </w:rPr>
        <w:t xml:space="preserve">: </w:t>
      </w:r>
      <w:r w:rsidR="00000B1A" w:rsidRPr="00605948">
        <w:rPr>
          <w:sz w:val="28"/>
          <w:szCs w:val="28"/>
        </w:rPr>
        <w:t>игра на элементарных музыкальных инструментах (</w:t>
      </w:r>
      <w:r w:rsidR="00CF55C5">
        <w:rPr>
          <w:sz w:val="28"/>
          <w:szCs w:val="28"/>
        </w:rPr>
        <w:t>погремушка, металлофон</w:t>
      </w:r>
      <w:r w:rsidR="00000B1A" w:rsidRPr="00605948">
        <w:rPr>
          <w:sz w:val="28"/>
          <w:szCs w:val="28"/>
        </w:rPr>
        <w:t>, буб</w:t>
      </w:r>
      <w:r w:rsidR="00CF55C5">
        <w:rPr>
          <w:sz w:val="28"/>
          <w:szCs w:val="28"/>
        </w:rPr>
        <w:t>ен</w:t>
      </w:r>
      <w:r w:rsidR="00000B1A" w:rsidRPr="00605948">
        <w:rPr>
          <w:sz w:val="28"/>
          <w:szCs w:val="28"/>
        </w:rPr>
        <w:t>, ксилофон, барабан, румба, маракас, треугольник, тарелк</w:t>
      </w:r>
      <w:r w:rsidR="00CF55C5">
        <w:rPr>
          <w:sz w:val="28"/>
          <w:szCs w:val="28"/>
        </w:rPr>
        <w:t>и</w:t>
      </w:r>
      <w:r w:rsidR="00000B1A" w:rsidRPr="00605948">
        <w:rPr>
          <w:sz w:val="28"/>
          <w:szCs w:val="28"/>
        </w:rPr>
        <w:t xml:space="preserve"> и др.)</w:t>
      </w:r>
      <w:r w:rsidRPr="00605948">
        <w:rPr>
          <w:sz w:val="28"/>
          <w:szCs w:val="28"/>
        </w:rPr>
        <w:t xml:space="preserve">; </w:t>
      </w:r>
    </w:p>
    <w:p w:rsidR="00502CE5" w:rsidRPr="00502CE5" w:rsidRDefault="008D1B93" w:rsidP="00502CE5">
      <w:pPr>
        <w:pStyle w:val="a5"/>
        <w:spacing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игры под музыку</w:t>
      </w:r>
      <w:r w:rsidR="00870C99">
        <w:rPr>
          <w:b/>
          <w:sz w:val="28"/>
          <w:szCs w:val="28"/>
        </w:rPr>
        <w:t xml:space="preserve">: </w:t>
      </w:r>
      <w:r w:rsidR="00502CE5" w:rsidRPr="00502CE5">
        <w:rPr>
          <w:sz w:val="28"/>
          <w:szCs w:val="28"/>
        </w:rPr>
        <w:t>музыкальны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игр</w:t>
      </w:r>
      <w:r w:rsidR="00502CE5">
        <w:rPr>
          <w:sz w:val="28"/>
          <w:szCs w:val="28"/>
        </w:rPr>
        <w:t>ы</w:t>
      </w:r>
      <w:r w:rsidR="00502CE5" w:rsidRPr="00502CE5">
        <w:rPr>
          <w:sz w:val="28"/>
          <w:szCs w:val="28"/>
        </w:rPr>
        <w:t xml:space="preserve"> и игровы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ситуаци</w:t>
      </w:r>
      <w:r w:rsidR="00502CE5">
        <w:rPr>
          <w:sz w:val="28"/>
          <w:szCs w:val="28"/>
        </w:rPr>
        <w:t>и</w:t>
      </w:r>
      <w:r w:rsidR="00502CE5" w:rsidRPr="00502CE5">
        <w:t xml:space="preserve"> </w:t>
      </w:r>
      <w:r w:rsidR="00502CE5"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 w:rsidR="00502CE5">
        <w:rPr>
          <w:sz w:val="28"/>
          <w:szCs w:val="28"/>
        </w:rPr>
        <w:t xml:space="preserve"> и т.д.</w:t>
      </w:r>
      <w:r w:rsidR="00502CE5" w:rsidRPr="00502CE5">
        <w:rPr>
          <w:sz w:val="28"/>
          <w:szCs w:val="28"/>
        </w:rPr>
        <w:t>)</w:t>
      </w:r>
      <w:r w:rsidR="002F5529">
        <w:rPr>
          <w:sz w:val="28"/>
          <w:szCs w:val="28"/>
        </w:rPr>
        <w:t>,игры по ориентировке в пространстве</w:t>
      </w:r>
      <w:r w:rsidR="00502CE5" w:rsidRPr="00502CE5">
        <w:rPr>
          <w:sz w:val="28"/>
          <w:szCs w:val="28"/>
        </w:rPr>
        <w:t>;</w:t>
      </w:r>
    </w:p>
    <w:p w:rsidR="008D1B93" w:rsidRPr="00E27061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танцевальные упражнения</w:t>
      </w:r>
      <w:r w:rsidR="007D3B55">
        <w:rPr>
          <w:sz w:val="28"/>
          <w:szCs w:val="28"/>
        </w:rPr>
        <w:t xml:space="preserve">: </w:t>
      </w:r>
      <w:r w:rsidR="00C302BE">
        <w:rPr>
          <w:sz w:val="28"/>
          <w:szCs w:val="28"/>
        </w:rPr>
        <w:t xml:space="preserve">выполнение под музыку </w:t>
      </w:r>
      <w:r w:rsidR="00C302BE" w:rsidRPr="00C6295C">
        <w:rPr>
          <w:sz w:val="28"/>
          <w:szCs w:val="28"/>
        </w:rPr>
        <w:t>элемент</w:t>
      </w:r>
      <w:r w:rsidR="00C302BE">
        <w:rPr>
          <w:sz w:val="28"/>
          <w:szCs w:val="28"/>
        </w:rPr>
        <w:t>ов</w:t>
      </w:r>
      <w:r w:rsidR="00C302BE" w:rsidRPr="00C6295C">
        <w:rPr>
          <w:sz w:val="28"/>
          <w:szCs w:val="28"/>
        </w:rPr>
        <w:t xml:space="preserve"> танца и пляски, несложны</w:t>
      </w:r>
      <w:r w:rsidR="00C302BE">
        <w:rPr>
          <w:sz w:val="28"/>
          <w:szCs w:val="28"/>
        </w:rPr>
        <w:t>х</w:t>
      </w:r>
      <w:r w:rsidR="00C302BE" w:rsidRPr="00C6295C">
        <w:rPr>
          <w:sz w:val="28"/>
          <w:szCs w:val="28"/>
        </w:rPr>
        <w:t xml:space="preserve"> композици</w:t>
      </w:r>
      <w:r w:rsidR="00C302BE">
        <w:rPr>
          <w:sz w:val="28"/>
          <w:szCs w:val="28"/>
        </w:rPr>
        <w:t>й</w:t>
      </w:r>
      <w:r w:rsidR="00C302BE" w:rsidRPr="00C6295C">
        <w:rPr>
          <w:sz w:val="28"/>
          <w:szCs w:val="28"/>
        </w:rPr>
        <w:t xml:space="preserve"> народных, бальных и современных танцев</w:t>
      </w:r>
      <w:r w:rsidR="00353884">
        <w:rPr>
          <w:sz w:val="28"/>
          <w:szCs w:val="28"/>
        </w:rPr>
        <w:t>;</w:t>
      </w:r>
    </w:p>
    <w:p w:rsidR="008D1B93" w:rsidRPr="00353884" w:rsidRDefault="00000B1A" w:rsidP="006D558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353884"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 w:rsidR="003538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353884"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</w:t>
      </w:r>
      <w:r w:rsidR="00FD3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под музыкальн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ее темпа, динамических оттенков, характера </w:t>
      </w:r>
      <w:proofErr w:type="spellStart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звуковедения</w:t>
      </w:r>
      <w:proofErr w:type="spellEnd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(плавно, отрывисто), соответствующей манере исполнения (легко, более твердо и др.)</w:t>
      </w:r>
      <w:r w:rsidR="00F351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Содержание </w:t>
      </w:r>
      <w:r w:rsidR="00F35122">
        <w:rPr>
          <w:caps w:val="0"/>
          <w:sz w:val="28"/>
          <w:szCs w:val="28"/>
        </w:rPr>
        <w:t>коррекционно-развивающей</w:t>
      </w:r>
      <w:r w:rsidR="00F35122" w:rsidRPr="008C678B"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области может быть дополнено Организацией самостоятельно на основании рекомендаций ПМПК, ИПР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обучающихся</w:t>
      </w:r>
      <w:r>
        <w:rPr>
          <w:caps w:val="0"/>
          <w:sz w:val="28"/>
          <w:szCs w:val="28"/>
        </w:rPr>
        <w:t xml:space="preserve"> с ЗПР</w:t>
      </w:r>
      <w:r w:rsidRPr="008C678B">
        <w:rPr>
          <w:caps w:val="0"/>
          <w:sz w:val="28"/>
          <w:szCs w:val="28"/>
        </w:rPr>
        <w:t xml:space="preserve">. 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8C678B">
        <w:rPr>
          <w:caps w:val="0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FE360E" w:rsidRPr="00F63254" w:rsidRDefault="00F82133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2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2"/>
    </w:p>
    <w:p w:rsidR="00AB6A10" w:rsidRDefault="00AB6A10" w:rsidP="00AB6A1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395F2A">
        <w:rPr>
          <w:rFonts w:ascii="Times New Roman" w:hAnsi="Times New Roman"/>
          <w:sz w:val="28"/>
          <w:szCs w:val="28"/>
        </w:rPr>
        <w:t>, социально значимую деятельность обучающихся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Default="00AB6A10" w:rsidP="00AB6A1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="00106D1D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НОО,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Задачи духовно-нравственного развития обучающихся с ЗПР на ступени начального общего образования: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социально ориентированной деятельности на основе нравственных установок и моральных норм; 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Default="009A6EAD" w:rsidP="009A6EA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F63254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522C48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воспитание положительного отношения к своему национальному языку и культуре;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2736C7" w:rsidRPr="00E35BB0" w:rsidRDefault="002736C7" w:rsidP="002736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духовно-нравственного развития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AB6A10" w:rsidRPr="00F63254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оспитание эмоционально-положительного отношения к прекрасному,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D5526">
        <w:rPr>
          <w:rFonts w:ascii="Times New Roman" w:hAnsi="Times New Roman"/>
          <w:sz w:val="28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0A2E03" w:rsidRDefault="00CC6FB5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обучающихся с </w:t>
      </w:r>
      <w:r>
        <w:rPr>
          <w:rFonts w:ascii="Times New Roman" w:hAnsi="Times New Roman"/>
          <w:kern w:val="22"/>
          <w:sz w:val="28"/>
          <w:szCs w:val="28"/>
        </w:rPr>
        <w:t>ЗПР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 программы должна проходить в единстве 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 w:rsidR="00D17279">
        <w:rPr>
          <w:rFonts w:ascii="Times New Roman" w:hAnsi="Times New Roman" w:cs="Times New Roman"/>
          <w:sz w:val="28"/>
          <w:szCs w:val="28"/>
        </w:rPr>
        <w:t>й организации</w:t>
      </w:r>
      <w:r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F6325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F63254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должна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включать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AB6A10" w:rsidRPr="00F63254" w:rsidRDefault="00AB6A10" w:rsidP="00AB6A1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рганизацией на основе </w:t>
      </w:r>
      <w:proofErr w:type="spellStart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</w:t>
      </w:r>
      <w:proofErr w:type="spellEnd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 обучающихся с ЗПР</w:t>
      </w:r>
      <w:r w:rsidR="00E827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721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="00E82721">
        <w:rPr>
          <w:rFonts w:ascii="Times New Roman" w:hAnsi="Times New Roman" w:cs="Times New Roman"/>
          <w:sz w:val="28"/>
          <w:szCs w:val="28"/>
        </w:rPr>
        <w:t xml:space="preserve"> НОО</w:t>
      </w:r>
      <w:r w:rsidR="00E82721"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 w:rsidR="00E82721"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82721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разработанной для общеобразовательной школы,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026A" w:rsidRPr="00F63254" w:rsidRDefault="00F82133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_Toc415833132"/>
      <w:r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3"/>
    </w:p>
    <w:p w:rsidR="00047416" w:rsidRPr="00311148" w:rsidRDefault="00047416" w:rsidP="004F7B5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>
        <w:rPr>
          <w:rFonts w:ascii="Times New Roman" w:hAnsi="Times New Roman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— комплексная программа формирования у обучающихся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311148"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Default="00047416" w:rsidP="002479A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</w:t>
      </w:r>
      <w:proofErr w:type="spellStart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D445C2" w:rsidRPr="00FF366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 w:rsidR="00D445C2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="00D445C2"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Default="00E80E2B" w:rsidP="00E80E2B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FF36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366B">
        <w:rPr>
          <w:rFonts w:ascii="Times New Roman" w:hAnsi="Times New Roman"/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F26F28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неспособность прогнозировать последствия своего отношения к здоровью.</w:t>
      </w:r>
    </w:p>
    <w:p w:rsidR="009D4048" w:rsidRPr="00FF366B" w:rsidRDefault="009D4048" w:rsidP="009D4048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FF366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F366B">
        <w:rPr>
          <w:rFonts w:ascii="Times New Roman" w:hAnsi="Times New Roman"/>
          <w:sz w:val="28"/>
          <w:szCs w:val="28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F63254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учебной деятельности и общения; 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ЗПР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здоровьесозидающих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режимов дня;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, употребление алкоголя, наркотических и сильнодействующих веществ;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F63254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саногенетический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и получивших рекомендации по коррекции различных параметров здоровья.</w:t>
      </w:r>
    </w:p>
    <w:p w:rsidR="009D4048" w:rsidRDefault="009D4048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C0A">
        <w:rPr>
          <w:rFonts w:ascii="Times New Roman" w:hAnsi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</w:t>
      </w:r>
      <w:r>
        <w:rPr>
          <w:rFonts w:ascii="Times New Roman" w:hAnsi="Times New Roman"/>
          <w:sz w:val="28"/>
          <w:szCs w:val="28"/>
        </w:rPr>
        <w:t>обучающихся с ЗПР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047416" w:rsidRDefault="00047416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должна содержать: цель и задачи, планируемые результаты, основные направления работы, перечень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рганизационных форм.</w:t>
      </w:r>
    </w:p>
    <w:p w:rsidR="006642AC" w:rsidRPr="00F63254" w:rsidRDefault="00F82133" w:rsidP="00C4660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_Toc415833133"/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4"/>
    </w:p>
    <w:p w:rsidR="001E244A" w:rsidRPr="00311148" w:rsidRDefault="001E244A" w:rsidP="001E244A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коррекционной работы в соответствии с требованиями </w:t>
      </w:r>
      <w:r w:rsidR="00E010E8"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r>
        <w:rPr>
          <w:rFonts w:ascii="Times New Roman" w:hAnsi="Times New Roman"/>
          <w:sz w:val="28"/>
          <w:szCs w:val="28"/>
        </w:rPr>
        <w:t>обучающимся с ЗПР</w:t>
      </w:r>
      <w:r w:rsidRPr="00311148">
        <w:rPr>
          <w:rFonts w:ascii="Times New Roman" w:hAnsi="Times New Roman"/>
          <w:sz w:val="28"/>
          <w:szCs w:val="28"/>
        </w:rPr>
        <w:t xml:space="preserve"> в освоении </w:t>
      </w:r>
      <w:r>
        <w:rPr>
          <w:rFonts w:ascii="Times New Roman" w:hAnsi="Times New Roman"/>
          <w:sz w:val="28"/>
          <w:szCs w:val="28"/>
        </w:rPr>
        <w:t>АООП НОО</w:t>
      </w:r>
      <w:r w:rsidRPr="00311148">
        <w:rPr>
          <w:rFonts w:ascii="Times New Roman" w:hAnsi="Times New Roman"/>
          <w:sz w:val="28"/>
          <w:szCs w:val="28"/>
        </w:rPr>
        <w:t>, коррекцию недостатков в физическом и (или) психическом развитии обучающихся, их социальную адаптацию.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1E244A" w:rsidRPr="00065F28" w:rsidRDefault="001E244A" w:rsidP="001E244A">
      <w:pPr>
        <w:suppressAutoHyphens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возможностей (в соответствии с рекомендациями ПМПК);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>
        <w:rPr>
          <w:rFonts w:ascii="Times New Roman" w:hAnsi="Times New Roman" w:cs="Times New Roman"/>
          <w:color w:val="auto"/>
          <w:kern w:val="28"/>
          <w:sz w:val="28"/>
          <w:szCs w:val="28"/>
        </w:rPr>
        <w:t>ых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занятий для обучающихся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E123CD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</w:t>
      </w:r>
      <w:r w:rsidRPr="00E123CD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обучением</w:t>
      </w:r>
      <w:r w:rsidRPr="00E123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E9F" w:rsidRDefault="00417E9F" w:rsidP="00417E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Ц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елью программы коррекционной работы является создание системы комплексного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5E76D0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E76D0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ЗПР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обучающихся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1E244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освоение ими АООП НОО; </w:t>
      </w:r>
    </w:p>
    <w:p w:rsidR="001E244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сопровождения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 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их успешности в освоении АООП НОО; корректировку коррекционных мероприятий;</w:t>
      </w:r>
    </w:p>
    <w:p w:rsidR="001E244A" w:rsidRPr="003212D7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F63254">
        <w:rPr>
          <w:rFonts w:ascii="Times New Roman" w:hAnsi="Times New Roman" w:cs="Times New Roman"/>
          <w:sz w:val="28"/>
          <w:szCs w:val="28"/>
        </w:rPr>
        <w:t>, специалистов в области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других организаций,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специализирующихся в области социально-психолого-педагогической поддержки семьи и других социальных </w:t>
      </w:r>
      <w:r w:rsidRPr="003212D7">
        <w:rPr>
          <w:rFonts w:ascii="Times New Roman" w:hAnsi="Times New Roman" w:cs="Times New Roman"/>
          <w:color w:val="auto"/>
          <w:sz w:val="28"/>
          <w:szCs w:val="28"/>
        </w:rPr>
        <w:t>институтов</w:t>
      </w:r>
      <w:r w:rsidRPr="003212D7">
        <w:rPr>
          <w:rFonts w:ascii="Times New Roman" w:hAnsi="Times New Roman" w:cs="Times New Roman"/>
          <w:sz w:val="28"/>
          <w:szCs w:val="28"/>
        </w:rPr>
        <w:t>, который должен обеспечиваться в единстве урочной, внеурочной и внешкольной деятельности;</w:t>
      </w:r>
    </w:p>
    <w:p w:rsidR="001E244A" w:rsidRPr="00F63254" w:rsidRDefault="001E244A" w:rsidP="001E244A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1E244A" w:rsidRDefault="001E244A" w:rsidP="001E244A">
      <w:pPr>
        <w:pStyle w:val="afc"/>
        <w:ind w:firstLine="709"/>
        <w:rPr>
          <w:caps w:val="0"/>
          <w:color w:val="auto"/>
          <w:kern w:val="28"/>
        </w:rPr>
      </w:pPr>
      <w:bookmarkStart w:id="15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</w:t>
      </w:r>
      <w:r w:rsidRPr="00F63254">
        <w:rPr>
          <w:caps w:val="0"/>
          <w:color w:val="auto"/>
          <w:kern w:val="28"/>
        </w:rPr>
        <w:lastRenderedPageBreak/>
        <w:t xml:space="preserve">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 xml:space="preserve">психическом развитии обучающихся с ЗПР.  </w:t>
      </w:r>
    </w:p>
    <w:p w:rsidR="001E244A" w:rsidRPr="00F63254" w:rsidRDefault="001E244A" w:rsidP="001E244A">
      <w:pPr>
        <w:pStyle w:val="afc"/>
        <w:ind w:firstLine="709"/>
        <w:rPr>
          <w:i/>
          <w:caps w:val="0"/>
          <w:color w:val="auto"/>
          <w:kern w:val="28"/>
        </w:rPr>
      </w:pPr>
      <w:r w:rsidRPr="00F63254">
        <w:rPr>
          <w:i/>
          <w:caps w:val="0"/>
          <w:color w:val="auto"/>
        </w:rPr>
        <w:t xml:space="preserve">Принципы </w:t>
      </w:r>
      <w:bookmarkEnd w:id="15"/>
      <w:r w:rsidRPr="00F63254">
        <w:rPr>
          <w:i/>
          <w:caps w:val="0"/>
          <w:color w:val="auto"/>
          <w:kern w:val="28"/>
        </w:rPr>
        <w:t>коррекционной работы: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F63254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системности -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 w:rsidR="00513222">
        <w:rPr>
          <w:rStyle w:val="17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Style w:val="17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727ED5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727ED5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комплексности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коррекционного воздействия предполагает необходимость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727ED5">
        <w:rPr>
          <w:rFonts w:ascii="Times New Roman" w:hAnsi="Times New Roman" w:cs="Times New Roman"/>
          <w:sz w:val="28"/>
          <w:szCs w:val="28"/>
        </w:rPr>
        <w:t>всесторонне</w:t>
      </w:r>
      <w:r w:rsidR="00727ED5" w:rsidRPr="00727ED5">
        <w:rPr>
          <w:rFonts w:ascii="Times New Roman" w:hAnsi="Times New Roman" w:cs="Times New Roman"/>
          <w:sz w:val="28"/>
          <w:szCs w:val="28"/>
        </w:rPr>
        <w:t>го</w:t>
      </w:r>
      <w:r w:rsidRPr="00727ED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обучающихся и предоставлени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специалистов разного профиля с учетом 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их особых образовательных потребностей и возможностей психофизического развития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основе </w:t>
      </w:r>
      <w:r w:rsidR="00727ED5" w:rsidRPr="00727ED5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</w:t>
      </w:r>
      <w:r w:rsidRPr="00727ED5">
        <w:rPr>
          <w:rFonts w:ascii="Times New Roman" w:hAnsi="Times New Roman" w:cs="Times New Roman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Коррекционная работа с обучающимися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через содержание и организацию образовательного процесса (индивидуальный и дифференцированный подход,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несколько 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сниженный темп обучения, структурная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упрощенность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содержания, повторность в обучении, активность и сознательность в обучении);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ые</w:t>
      </w:r>
      <w:proofErr w:type="spellEnd"/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логопедические занятия, занятия ритмикой);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:rsidR="00E44E55" w:rsidRPr="00945C09" w:rsidRDefault="00E44E55" w:rsidP="00E44E55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F63254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4555FA" w:rsidRPr="00417E9F" w:rsidRDefault="00417E9F" w:rsidP="000C552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здоровья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417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lastRenderedPageBreak/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 xml:space="preserve">― определение социальной ситуации развития и условий семейного воспитания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B14EA5" w:rsidRDefault="00417E9F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B14EA5" w:rsidRPr="00B14EA5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B14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A5" w:rsidRPr="00B14EA5" w:rsidRDefault="00B14EA5" w:rsidP="00B14EA5">
      <w:pPr>
        <w:pStyle w:val="afc"/>
        <w:ind w:firstLine="720"/>
        <w:rPr>
          <w:i/>
          <w:caps w:val="0"/>
          <w:color w:val="auto"/>
        </w:rPr>
      </w:pPr>
      <w:r w:rsidRPr="00B14EA5">
        <w:rPr>
          <w:caps w:val="0"/>
          <w:color w:val="auto"/>
        </w:rPr>
        <w:t>К</w:t>
      </w:r>
      <w:r w:rsidRPr="00B14EA5">
        <w:rPr>
          <w:rStyle w:val="17"/>
          <w:i w:val="0"/>
          <w:iCs/>
          <w:color w:val="auto"/>
          <w:sz w:val="28"/>
        </w:rPr>
        <w:t>оррекционно-развивающая работа включает: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>
        <w:rPr>
          <w:bCs/>
          <w:caps w:val="0"/>
          <w:color w:val="auto"/>
          <w:kern w:val="28"/>
        </w:rPr>
        <w:t>обучающегося</w:t>
      </w:r>
      <w:r w:rsidRPr="00FF366B">
        <w:rPr>
          <w:bCs/>
          <w:caps w:val="0"/>
          <w:color w:val="auto"/>
          <w:kern w:val="28"/>
        </w:rPr>
        <w:t xml:space="preserve"> (совместно с педагогами)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разработк</w:t>
      </w:r>
      <w:r>
        <w:rPr>
          <w:caps w:val="0"/>
          <w:color w:val="auto"/>
        </w:rPr>
        <w:t>а</w:t>
      </w:r>
      <w:r w:rsidRPr="00FF366B">
        <w:rPr>
          <w:caps w:val="0"/>
          <w:color w:val="auto"/>
        </w:rPr>
        <w:t xml:space="preserve"> оптимальных для развития обучающихся с </w:t>
      </w:r>
      <w:r>
        <w:rPr>
          <w:caps w:val="0"/>
          <w:color w:val="auto"/>
        </w:rPr>
        <w:t>ЗПР</w:t>
      </w:r>
      <w:r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FF366B">
        <w:rPr>
          <w:caps w:val="0"/>
          <w:color w:val="auto"/>
        </w:rPr>
        <w:t>психокоррекции</w:t>
      </w:r>
      <w:proofErr w:type="spellEnd"/>
      <w:r w:rsidRPr="00FF366B">
        <w:rPr>
          <w:caps w:val="0"/>
          <w:color w:val="auto"/>
        </w:rPr>
        <w:t xml:space="preserve">, необходимых для преодоления нарушений развития </w:t>
      </w:r>
      <w:r>
        <w:rPr>
          <w:caps w:val="0"/>
          <w:color w:val="auto"/>
        </w:rPr>
        <w:t>обучающихся;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развитие эмоционально-волевой и личностной сферы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и коррекцию его поведения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lastRenderedPageBreak/>
        <w:t xml:space="preserve">― социальное сопровождение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4555FA" w:rsidRDefault="00B14EA5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>
        <w:rPr>
          <w:rFonts w:ascii="Times New Roman" w:hAnsi="Times New Roman" w:cs="Times New Roman"/>
          <w:sz w:val="28"/>
          <w:szCs w:val="28"/>
        </w:rPr>
        <w:t>обучения</w:t>
      </w:r>
      <w:r w:rsidR="004555FA" w:rsidRPr="00F63254">
        <w:rPr>
          <w:rFonts w:ascii="Times New Roman" w:hAnsi="Times New Roman" w:cs="Times New Roman"/>
          <w:sz w:val="28"/>
          <w:szCs w:val="28"/>
        </w:rPr>
        <w:t>, воспитания, коррекции, развития и социализации обучающихся с ЗПР.</w:t>
      </w:r>
    </w:p>
    <w:p w:rsidR="004809F5" w:rsidRPr="004809F5" w:rsidRDefault="004809F5" w:rsidP="004809F5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4809F5">
        <w:rPr>
          <w:caps w:val="0"/>
          <w:color w:val="auto"/>
        </w:rPr>
        <w:t>К</w:t>
      </w:r>
      <w:r w:rsidRPr="004809F5">
        <w:rPr>
          <w:rStyle w:val="17"/>
          <w:i w:val="0"/>
          <w:iCs/>
          <w:color w:val="auto"/>
          <w:sz w:val="28"/>
        </w:rPr>
        <w:t>онсультативная работа включает:</w:t>
      </w:r>
    </w:p>
    <w:p w:rsidR="004809F5" w:rsidRPr="00FF366B" w:rsidRDefault="004809F5" w:rsidP="004809F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4809F5" w:rsidRPr="00FF366B" w:rsidRDefault="004809F5" w:rsidP="004809F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>
        <w:rPr>
          <w:caps w:val="0"/>
          <w:color w:val="auto"/>
        </w:rPr>
        <w:t>обучающимуся</w:t>
      </w:r>
      <w:proofErr w:type="spellEnd"/>
      <w:r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4555FA" w:rsidRPr="00056EBE" w:rsidRDefault="004809F5" w:rsidP="000C5522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056EBE">
        <w:rPr>
          <w:rFonts w:ascii="Times New Roman" w:hAnsi="Times New Roman" w:cs="Times New Roman"/>
          <w:sz w:val="28"/>
          <w:szCs w:val="28"/>
        </w:rPr>
        <w:t xml:space="preserve"> ЗПР,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056EBE" w:rsidRPr="00056EBE" w:rsidRDefault="00056EBE" w:rsidP="00056EBE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056EBE">
        <w:rPr>
          <w:rStyle w:val="17"/>
          <w:i w:val="0"/>
          <w:iCs/>
          <w:color w:val="auto"/>
          <w:sz w:val="28"/>
        </w:rPr>
        <w:t>Информационно-просветительская</w:t>
      </w:r>
      <w:r w:rsidRPr="00056EBE">
        <w:rPr>
          <w:rStyle w:val="17"/>
          <w:iCs/>
          <w:color w:val="auto"/>
          <w:sz w:val="28"/>
        </w:rPr>
        <w:t xml:space="preserve"> </w:t>
      </w:r>
      <w:r w:rsidRPr="00056EBE">
        <w:rPr>
          <w:rStyle w:val="17"/>
          <w:i w:val="0"/>
          <w:iCs/>
          <w:color w:val="auto"/>
          <w:sz w:val="28"/>
        </w:rPr>
        <w:t xml:space="preserve">работа включает: 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>
        <w:rPr>
          <w:caps w:val="0"/>
          <w:color w:val="auto"/>
          <w:kern w:val="28"/>
        </w:rPr>
        <w:t>обучающихся;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65F28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065F28">
        <w:rPr>
          <w:rFonts w:ascii="Times New Roman" w:hAnsi="Times New Roman" w:cs="Times New Roman"/>
          <w:sz w:val="28"/>
          <w:szCs w:val="28"/>
        </w:rPr>
        <w:t xml:space="preserve"> может предусматривать индивидуализацию специального сопровождения обучающегося с ЗПР.</w:t>
      </w:r>
    </w:p>
    <w:p w:rsidR="00E44E55" w:rsidRDefault="00E44E55" w:rsidP="00E44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lastRenderedPageBreak/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</w:t>
      </w:r>
      <w:r w:rsidRPr="00334688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4688">
        <w:rPr>
          <w:rFonts w:ascii="Times New Roman" w:hAnsi="Times New Roman" w:cs="Times New Roman"/>
          <w:sz w:val="28"/>
          <w:szCs w:val="28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внешними ресурсами (организациями различных ведомств, другими институтами общества).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рганизации предусматривает: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Социальное партнерство предусматривает: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</w:t>
      </w:r>
      <w:r w:rsidRPr="00334688">
        <w:rPr>
          <w:rFonts w:ascii="Times New Roman" w:hAnsi="Times New Roman" w:cs="Times New Roman"/>
          <w:caps/>
          <w:sz w:val="28"/>
          <w:szCs w:val="28"/>
        </w:rPr>
        <w:t>,</w:t>
      </w:r>
      <w:r w:rsidRPr="00334688"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752546" w:rsidRPr="00F63254" w:rsidRDefault="00752546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6" w:name="_Toc415833134"/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6"/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90391C" w:rsidRDefault="00187EE7" w:rsidP="00187EE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="0090391C">
        <w:rPr>
          <w:rFonts w:ascii="Times New Roman" w:hAnsi="Times New Roman"/>
          <w:sz w:val="28"/>
          <w:szCs w:val="28"/>
        </w:rPr>
        <w:t xml:space="preserve"> обучающихся с ЗПР</w:t>
      </w:r>
      <w:r w:rsidRPr="003A3A54">
        <w:rPr>
          <w:rFonts w:ascii="Times New Roman" w:hAnsi="Times New Roman"/>
          <w:sz w:val="28"/>
          <w:szCs w:val="28"/>
        </w:rPr>
        <w:t>.</w:t>
      </w:r>
      <w:r w:rsidR="0090391C">
        <w:rPr>
          <w:rFonts w:ascii="Times New Roman" w:hAnsi="Times New Roman"/>
          <w:sz w:val="28"/>
          <w:szCs w:val="28"/>
        </w:rPr>
        <w:t xml:space="preserve"> </w:t>
      </w:r>
      <w:r w:rsidR="0090391C"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</w:t>
      </w:r>
      <w:r w:rsidRPr="00F63254">
        <w:rPr>
          <w:sz w:val="28"/>
          <w:szCs w:val="28"/>
        </w:rPr>
        <w:lastRenderedPageBreak/>
        <w:t xml:space="preserve">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F63254" w:rsidRDefault="006E651B" w:rsidP="006E651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6B54BD" w:rsidRDefault="00187EE7" w:rsidP="00187E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54BD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F63254" w:rsidRDefault="00187EE7" w:rsidP="00187EE7">
      <w:pPr>
        <w:pStyle w:val="a5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F63254" w:rsidRDefault="00187EE7" w:rsidP="00187EE7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расширение представлений обучающегося о мире и о себе, его социального опыта;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D3206F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F60FDE" w:rsidRDefault="00F60FDE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481318">
        <w:rPr>
          <w:sz w:val="28"/>
          <w:szCs w:val="28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Default="00187EE7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spellStart"/>
      <w:r w:rsidRPr="00F63254">
        <w:rPr>
          <w:sz w:val="28"/>
          <w:szCs w:val="28"/>
        </w:rPr>
        <w:t>психо</w:t>
      </w:r>
      <w:proofErr w:type="spellEnd"/>
      <w:r w:rsidRPr="00F63254">
        <w:rPr>
          <w:sz w:val="28"/>
          <w:szCs w:val="28"/>
        </w:rPr>
        <w:t>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6E651B" w:rsidRPr="006E651B" w:rsidRDefault="006E651B" w:rsidP="006E651B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</w:t>
      </w:r>
      <w:r w:rsidRPr="006E651B">
        <w:rPr>
          <w:rFonts w:ascii="Times New Roman" w:hAnsi="Times New Roman" w:cs="Times New Roman"/>
          <w:sz w:val="28"/>
          <w:szCs w:val="28"/>
        </w:rPr>
        <w:lastRenderedPageBreak/>
        <w:t xml:space="preserve">часов. </w:t>
      </w:r>
    </w:p>
    <w:p w:rsidR="006E651B" w:rsidRPr="00267B0B" w:rsidRDefault="006E651B" w:rsidP="006E651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Организация самостоятельно разрабатывает и утверждает программу внеурочной деятельности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F63254">
        <w:rPr>
          <w:spacing w:val="-4"/>
          <w:sz w:val="28"/>
          <w:szCs w:val="28"/>
        </w:rPr>
        <w:t xml:space="preserve"> </w:t>
      </w:r>
      <w:r w:rsidR="00681551">
        <w:rPr>
          <w:spacing w:val="-4"/>
          <w:sz w:val="28"/>
          <w:szCs w:val="28"/>
        </w:rPr>
        <w:t xml:space="preserve">на </w:t>
      </w:r>
      <w:r w:rsidRPr="00F63254">
        <w:rPr>
          <w:spacing w:val="-4"/>
          <w:sz w:val="28"/>
          <w:szCs w:val="28"/>
        </w:rPr>
        <w:t>основе системно-</w:t>
      </w:r>
      <w:proofErr w:type="spellStart"/>
      <w:r w:rsidRPr="00F63254">
        <w:rPr>
          <w:spacing w:val="-4"/>
          <w:sz w:val="28"/>
          <w:szCs w:val="28"/>
        </w:rPr>
        <w:t>деятельностного</w:t>
      </w:r>
      <w:proofErr w:type="spellEnd"/>
      <w:r w:rsidRPr="00F63254">
        <w:rPr>
          <w:spacing w:val="-4"/>
          <w:sz w:val="28"/>
          <w:szCs w:val="28"/>
        </w:rPr>
        <w:t xml:space="preserve"> и культурно-исторического подходов</w:t>
      </w:r>
      <w:r w:rsidRPr="00D3206F">
        <w:rPr>
          <w:sz w:val="28"/>
          <w:szCs w:val="28"/>
        </w:rPr>
        <w:t>.</w:t>
      </w:r>
    </w:p>
    <w:p w:rsidR="006642AC" w:rsidRDefault="00F82133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17"/>
    </w:p>
    <w:p w:rsidR="00F82133" w:rsidRPr="00F82133" w:rsidRDefault="00F82133" w:rsidP="00F82133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21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3.3.1 </w:t>
      </w:r>
      <w:r w:rsidRPr="00F821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УЧЕБНЫЙ ПЛАН </w:t>
      </w:r>
    </w:p>
    <w:p w:rsidR="00F82133" w:rsidRPr="00F82133" w:rsidRDefault="00F82133" w:rsidP="00F82133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33">
        <w:rPr>
          <w:rFonts w:ascii="Times New Roman" w:hAnsi="Times New Roman" w:cs="Times New Roman"/>
          <w:b/>
          <w:sz w:val="28"/>
          <w:szCs w:val="28"/>
        </w:rPr>
        <w:t xml:space="preserve">начального  общего образования </w:t>
      </w:r>
      <w:proofErr w:type="gramStart"/>
      <w:r w:rsidRPr="00F821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82133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</w:t>
      </w:r>
    </w:p>
    <w:p w:rsidR="00F82133" w:rsidRPr="00F82133" w:rsidRDefault="00F82133" w:rsidP="00F82133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33">
        <w:rPr>
          <w:rFonts w:ascii="Times New Roman" w:hAnsi="Times New Roman" w:cs="Times New Roman"/>
          <w:b/>
          <w:sz w:val="28"/>
          <w:szCs w:val="28"/>
        </w:rPr>
        <w:t>развития (ФГОС ОВЗ) вариант  7.2</w:t>
      </w:r>
    </w:p>
    <w:p w:rsidR="00F82133" w:rsidRPr="00F82133" w:rsidRDefault="00F82133" w:rsidP="00F82133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8213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F82133" w:rsidRPr="00F82133" w:rsidRDefault="00F82133" w:rsidP="00F82133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8213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муниципального образования город Краснодар </w:t>
      </w:r>
    </w:p>
    <w:p w:rsidR="00F82133" w:rsidRPr="00F82133" w:rsidRDefault="00F82133" w:rsidP="00F82133">
      <w:pPr>
        <w:shd w:val="clear" w:color="auto" w:fill="FFFFFF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b/>
          <w:bCs/>
          <w:spacing w:val="-8"/>
          <w:sz w:val="28"/>
          <w:szCs w:val="28"/>
        </w:rPr>
        <w:t>средней общеобразовательной школы №17</w:t>
      </w:r>
    </w:p>
    <w:p w:rsidR="00F82133" w:rsidRPr="00F82133" w:rsidRDefault="00F82133" w:rsidP="00F82133">
      <w:pPr>
        <w:shd w:val="clear" w:color="auto" w:fill="FFFFFF"/>
        <w:tabs>
          <w:tab w:val="left" w:leader="underscore" w:pos="2299"/>
        </w:tabs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3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213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имени Героя Советского Союза Николая </w:t>
      </w:r>
      <w:proofErr w:type="spellStart"/>
      <w:r w:rsidRPr="00F82133">
        <w:rPr>
          <w:rFonts w:ascii="Times New Roman" w:hAnsi="Times New Roman" w:cs="Times New Roman"/>
          <w:b/>
          <w:spacing w:val="-5"/>
          <w:sz w:val="28"/>
          <w:szCs w:val="28"/>
        </w:rPr>
        <w:t>Францевича</w:t>
      </w:r>
      <w:proofErr w:type="spellEnd"/>
      <w:r w:rsidRPr="00F8213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Гастелло</w:t>
      </w:r>
    </w:p>
    <w:p w:rsidR="00F82133" w:rsidRPr="00F82133" w:rsidRDefault="00F82133" w:rsidP="00F82133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F82133">
        <w:rPr>
          <w:rFonts w:ascii="Times New Roman" w:hAnsi="Times New Roman" w:cs="Times New Roman"/>
          <w:b/>
          <w:spacing w:val="-7"/>
          <w:sz w:val="28"/>
          <w:szCs w:val="28"/>
        </w:rPr>
        <w:t>на 2020-2021 учебный год</w:t>
      </w:r>
    </w:p>
    <w:p w:rsidR="00F82133" w:rsidRPr="00F82133" w:rsidRDefault="00F82133" w:rsidP="00F82133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33" w:rsidRPr="00F82133" w:rsidRDefault="00F82133" w:rsidP="00F82133">
      <w:pPr>
        <w:spacing w:after="243" w:line="259" w:lineRule="auto"/>
        <w:ind w:right="18"/>
        <w:jc w:val="center"/>
        <w:rPr>
          <w:rFonts w:ascii="Times New Roman" w:hAnsi="Times New Roman" w:cs="Times New Roman"/>
          <w:b/>
          <w:sz w:val="28"/>
        </w:rPr>
      </w:pPr>
      <w:r w:rsidRPr="00F82133">
        <w:rPr>
          <w:rFonts w:ascii="Times New Roman" w:hAnsi="Times New Roman" w:cs="Times New Roman"/>
          <w:b/>
          <w:sz w:val="30"/>
        </w:rPr>
        <w:t>ПОЯСНИТЕЛЬНАЯ ЗАПИСКА</w:t>
      </w:r>
    </w:p>
    <w:p w:rsidR="00F82133" w:rsidRPr="00F82133" w:rsidRDefault="00F82133" w:rsidP="00F82133">
      <w:pPr>
        <w:keepNext/>
        <w:keepLines/>
        <w:spacing w:after="3" w:line="259" w:lineRule="auto"/>
        <w:ind w:left="58" w:right="18" w:hanging="10"/>
        <w:jc w:val="center"/>
        <w:outlineLvl w:val="0"/>
        <w:rPr>
          <w:rFonts w:ascii="Times New Roman" w:hAnsi="Times New Roman" w:cs="Times New Roman"/>
          <w:b/>
          <w:sz w:val="30"/>
        </w:rPr>
      </w:pPr>
      <w:r w:rsidRPr="00F82133">
        <w:rPr>
          <w:rFonts w:ascii="Times New Roman" w:hAnsi="Times New Roman" w:cs="Times New Roman"/>
          <w:b/>
          <w:sz w:val="30"/>
        </w:rPr>
        <w:lastRenderedPageBreak/>
        <w:t>Цели и задачи образовательной организации</w:t>
      </w:r>
    </w:p>
    <w:p w:rsidR="00F82133" w:rsidRPr="00F82133" w:rsidRDefault="00F82133" w:rsidP="00F82133">
      <w:pPr>
        <w:keepNext/>
        <w:keepLines/>
        <w:spacing w:after="3" w:line="259" w:lineRule="auto"/>
        <w:ind w:left="58" w:right="18" w:hanging="10"/>
        <w:jc w:val="center"/>
        <w:outlineLvl w:val="0"/>
        <w:rPr>
          <w:rFonts w:ascii="Times New Roman" w:hAnsi="Times New Roman" w:cs="Times New Roman"/>
          <w:b/>
          <w:sz w:val="30"/>
        </w:rPr>
      </w:pPr>
    </w:p>
    <w:p w:rsidR="00F82133" w:rsidRPr="00F82133" w:rsidRDefault="00F82133" w:rsidP="00F82133">
      <w:pPr>
        <w:shd w:val="clear" w:color="auto" w:fill="FFFFFF"/>
        <w:ind w:left="6" w:firstLine="702"/>
        <w:jc w:val="both"/>
        <w:rPr>
          <w:rStyle w:val="aff8"/>
          <w:rFonts w:ascii="Times New Roman" w:hAnsi="Times New Roman" w:cs="Times New Roman"/>
          <w:bCs w:val="0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обучающихся с задержкой психического развития (ФГОС ОВЗ) вариант  7.2 является частью адаптированной основной образовательной программы </w:t>
      </w:r>
      <w:r w:rsidRPr="00F82133">
        <w:rPr>
          <w:rFonts w:ascii="Times New Roman" w:hAnsi="Times New Roman" w:cs="Times New Roman"/>
          <w:spacing w:val="-1"/>
          <w:sz w:val="28"/>
          <w:szCs w:val="28"/>
        </w:rPr>
        <w:t>МАОУ СОШ № 17, направлен на достижение</w:t>
      </w:r>
      <w:r w:rsidRPr="00F82133">
        <w:rPr>
          <w:rStyle w:val="aff8"/>
          <w:rFonts w:ascii="Times New Roman" w:hAnsi="Times New Roman" w:cs="Times New Roman"/>
          <w:sz w:val="28"/>
          <w:szCs w:val="28"/>
        </w:rPr>
        <w:t xml:space="preserve"> поставленных в ней  целей</w:t>
      </w:r>
      <w:r w:rsidRPr="00F82133">
        <w:rPr>
          <w:rFonts w:ascii="Times New Roman" w:hAnsi="Times New Roman" w:cs="Times New Roman"/>
          <w:spacing w:val="-1"/>
        </w:rPr>
        <w:t xml:space="preserve"> и </w:t>
      </w:r>
      <w:r w:rsidRPr="00F82133">
        <w:rPr>
          <w:rStyle w:val="aff8"/>
          <w:rFonts w:ascii="Times New Roman" w:hAnsi="Times New Roman" w:cs="Times New Roman"/>
          <w:sz w:val="28"/>
          <w:szCs w:val="28"/>
        </w:rPr>
        <w:t xml:space="preserve">предусматривает решение следующих основных задач: </w:t>
      </w: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F82133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  <w:r w:rsidRPr="00F82133">
        <w:rPr>
          <w:rFonts w:ascii="Times New Roman" w:hAnsi="Times New Roman"/>
          <w:sz w:val="28"/>
          <w:szCs w:val="28"/>
        </w:rPr>
        <w:t>— обеспечение преемственности начального общего, основного общего, среднего общего образования;</w:t>
      </w: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F82133">
        <w:rPr>
          <w:rFonts w:ascii="Times New Roman" w:hAnsi="Times New Roman"/>
          <w:sz w:val="28"/>
          <w:szCs w:val="28"/>
        </w:rPr>
        <w:t>— обеспечение доступности получения качественного общего образования, достижение планируемых результатов освоения основных образовательных программ образования всеми обучающимися, в том числе детьми-инвалидами и детьми с ограниченными возможностями здоровья;</w:t>
      </w: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F82133">
        <w:rPr>
          <w:rFonts w:ascii="Times New Roman" w:hAnsi="Times New Roman"/>
          <w:sz w:val="28"/>
          <w:szCs w:val="28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педагогов.</w:t>
      </w:r>
    </w:p>
    <w:p w:rsidR="00F82133" w:rsidRPr="00F82133" w:rsidRDefault="00F82133" w:rsidP="00F82133">
      <w:pPr>
        <w:shd w:val="clear" w:color="auto" w:fill="FFFFFF"/>
        <w:spacing w:line="312" w:lineRule="exact"/>
        <w:ind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>Таким образом, результаты освоения</w:t>
      </w:r>
      <w:r w:rsidRPr="00F82133">
        <w:rPr>
          <w:rFonts w:ascii="Times New Roman" w:hAnsi="Times New Roman" w:cs="Times New Roman"/>
          <w:spacing w:val="-3"/>
          <w:sz w:val="28"/>
          <w:szCs w:val="28"/>
        </w:rPr>
        <w:t xml:space="preserve">   в       части       реализации </w:t>
      </w:r>
      <w:r w:rsidRPr="00F82133">
        <w:rPr>
          <w:rFonts w:ascii="Times New Roman" w:hAnsi="Times New Roman" w:cs="Times New Roman"/>
          <w:spacing w:val="-5"/>
          <w:sz w:val="28"/>
          <w:szCs w:val="28"/>
        </w:rPr>
        <w:t>общеобразовательных программ на уровне образования</w:t>
      </w:r>
      <w:r w:rsidRPr="00F82133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82133" w:rsidRPr="00F82133" w:rsidRDefault="00F82133" w:rsidP="00F82133">
      <w:pPr>
        <w:widowControl w:val="0"/>
        <w:numPr>
          <w:ilvl w:val="0"/>
          <w:numId w:val="42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 w:after="0" w:line="312" w:lineRule="exact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pacing w:val="-1"/>
          <w:sz w:val="28"/>
          <w:szCs w:val="28"/>
        </w:rPr>
        <w:t>начальное   общее   образование   (1-4   классы)   -   достижение   уровня</w:t>
      </w:r>
      <w:r w:rsidRPr="00F8213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2133">
        <w:rPr>
          <w:rFonts w:ascii="Times New Roman" w:hAnsi="Times New Roman" w:cs="Times New Roman"/>
          <w:spacing w:val="-2"/>
          <w:sz w:val="28"/>
          <w:szCs w:val="28"/>
        </w:rPr>
        <w:t>элементарной грамотности, овладение универсальными учебными умениями и</w:t>
      </w:r>
    </w:p>
    <w:p w:rsidR="00F82133" w:rsidRPr="00F82133" w:rsidRDefault="00F82133" w:rsidP="00F8213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312" w:lineRule="exact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>формирование    личностных    качеств    обучающихся    в    соответствии    с</w:t>
      </w:r>
      <w:r w:rsidRPr="00F82133">
        <w:rPr>
          <w:rFonts w:ascii="Times New Roman" w:hAnsi="Times New Roman" w:cs="Times New Roman"/>
          <w:sz w:val="28"/>
          <w:szCs w:val="28"/>
        </w:rPr>
        <w:br/>
      </w:r>
      <w:r w:rsidRPr="00F82133">
        <w:rPr>
          <w:rFonts w:ascii="Times New Roman" w:hAnsi="Times New Roman" w:cs="Times New Roman"/>
          <w:spacing w:val="-5"/>
          <w:sz w:val="28"/>
          <w:szCs w:val="28"/>
        </w:rPr>
        <w:t>требованиями федерального государственного образовательного стандарта;</w:t>
      </w:r>
    </w:p>
    <w:p w:rsidR="00F82133" w:rsidRPr="00F82133" w:rsidRDefault="00F82133" w:rsidP="00F82133">
      <w:pPr>
        <w:shd w:val="clear" w:color="auto" w:fill="FFFFFF"/>
        <w:spacing w:line="307" w:lineRule="exact"/>
        <w:ind w:left="43" w:firstLine="66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2133">
        <w:rPr>
          <w:rFonts w:ascii="Times New Roman" w:hAnsi="Times New Roman" w:cs="Times New Roman"/>
          <w:spacing w:val="-6"/>
          <w:sz w:val="28"/>
          <w:szCs w:val="28"/>
        </w:rPr>
        <w:t>Школа реализует:</w:t>
      </w:r>
    </w:p>
    <w:p w:rsidR="00F82133" w:rsidRPr="00F82133" w:rsidRDefault="00F82133" w:rsidP="00F82133">
      <w:pPr>
        <w:widowControl w:val="0"/>
        <w:numPr>
          <w:ilvl w:val="0"/>
          <w:numId w:val="43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after="0" w:line="322" w:lineRule="exact"/>
        <w:ind w:left="10" w:firstLine="538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 xml:space="preserve">5-летний   нормативный   срок   освоения  основной образовательной   программы начального общего образования для </w:t>
      </w:r>
      <w:r w:rsidRPr="00F821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133">
        <w:rPr>
          <w:rFonts w:ascii="Times New Roman" w:hAnsi="Times New Roman" w:cs="Times New Roman"/>
          <w:sz w:val="28"/>
          <w:szCs w:val="28"/>
        </w:rPr>
        <w:t>-</w:t>
      </w:r>
      <w:r w:rsidRPr="00F821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8213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F82133" w:rsidRPr="00F82133" w:rsidRDefault="00F82133" w:rsidP="00F82133">
      <w:pPr>
        <w:pStyle w:val="af"/>
        <w:numPr>
          <w:ilvl w:val="0"/>
          <w:numId w:val="43"/>
        </w:numPr>
        <w:spacing w:line="360" w:lineRule="auto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82133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82133">
        <w:rPr>
          <w:rFonts w:ascii="Times New Roman" w:hAnsi="Times New Roman"/>
          <w:color w:val="auto"/>
          <w:spacing w:val="-1"/>
          <w:sz w:val="28"/>
          <w:szCs w:val="28"/>
        </w:rPr>
        <w:t xml:space="preserve"> МАОУ СОШ № 17</w:t>
      </w:r>
      <w:r w:rsidRPr="00F82133">
        <w:rPr>
          <w:rFonts w:ascii="Times New Roman" w:hAnsi="Times New Roman"/>
          <w:color w:val="auto"/>
          <w:spacing w:val="-2"/>
          <w:sz w:val="28"/>
          <w:szCs w:val="28"/>
        </w:rPr>
        <w:t xml:space="preserve">, реализующих АООП НОО </w:t>
      </w:r>
      <w:r w:rsidRPr="00F82133">
        <w:rPr>
          <w:rFonts w:ascii="Times New Roman" w:hAnsi="Times New Roman"/>
          <w:color w:val="auto"/>
          <w:sz w:val="28"/>
          <w:szCs w:val="28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F82133" w:rsidRPr="00F82133" w:rsidRDefault="00F82133" w:rsidP="00F82133">
      <w:pPr>
        <w:pStyle w:val="af"/>
        <w:numPr>
          <w:ilvl w:val="0"/>
          <w:numId w:val="43"/>
        </w:numPr>
        <w:spacing w:line="360" w:lineRule="auto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82133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F82133" w:rsidRPr="00F82133" w:rsidRDefault="00F82133" w:rsidP="00F82133">
      <w:pPr>
        <w:numPr>
          <w:ilvl w:val="0"/>
          <w:numId w:val="43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 xml:space="preserve">Учебный план  соответствует действующему законодательству Российской Федерации в области образования, обеспечивает введение в действие и </w:t>
      </w:r>
      <w:r w:rsidRPr="00F82133">
        <w:rPr>
          <w:rFonts w:ascii="Times New Roman" w:hAnsi="Times New Roman" w:cs="Times New Roman"/>
          <w:sz w:val="28"/>
          <w:szCs w:val="28"/>
        </w:rPr>
        <w:lastRenderedPageBreak/>
        <w:t>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F82133" w:rsidRPr="00F82133" w:rsidRDefault="00F82133" w:rsidP="00F82133">
      <w:pPr>
        <w:pStyle w:val="af"/>
        <w:numPr>
          <w:ilvl w:val="0"/>
          <w:numId w:val="43"/>
        </w:numPr>
        <w:spacing w:line="360" w:lineRule="auto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82133">
        <w:rPr>
          <w:rFonts w:ascii="Times New Roman" w:hAnsi="Times New Roman"/>
          <w:color w:val="auto"/>
          <w:sz w:val="28"/>
          <w:szCs w:val="28"/>
        </w:rPr>
        <w:t xml:space="preserve">В учебном плане представлены семь предметных областей и коррекционно-развивающая область. </w:t>
      </w:r>
      <w:r w:rsidRPr="00F82133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F82133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психофизического развития обучающихся</w:t>
      </w:r>
      <w:r w:rsidRPr="00F82133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F82133" w:rsidRPr="00F82133" w:rsidRDefault="00F82133" w:rsidP="00F82133">
      <w:pPr>
        <w:pStyle w:val="af"/>
        <w:numPr>
          <w:ilvl w:val="0"/>
          <w:numId w:val="43"/>
        </w:numPr>
        <w:spacing w:line="360" w:lineRule="auto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82133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82133" w:rsidRPr="00F82133" w:rsidRDefault="00F82133" w:rsidP="00F82133">
      <w:pPr>
        <w:pStyle w:val="af"/>
        <w:numPr>
          <w:ilvl w:val="0"/>
          <w:numId w:val="43"/>
        </w:numPr>
        <w:spacing w:line="360" w:lineRule="auto"/>
        <w:textAlignment w:val="auto"/>
        <w:rPr>
          <w:rFonts w:ascii="Times New Roman" w:hAnsi="Times New Roman"/>
          <w:color w:val="auto"/>
          <w:spacing w:val="1"/>
          <w:sz w:val="28"/>
          <w:szCs w:val="28"/>
        </w:rPr>
      </w:pPr>
      <w:r w:rsidRPr="00F82133">
        <w:rPr>
          <w:rFonts w:ascii="Times New Roman" w:hAnsi="Times New Roman"/>
          <w:b/>
          <w:i/>
          <w:color w:val="auto"/>
          <w:sz w:val="28"/>
          <w:szCs w:val="28"/>
        </w:rPr>
        <w:t>Коррекционно-развивающая область</w:t>
      </w:r>
      <w:r w:rsidRPr="00F82133">
        <w:rPr>
          <w:rFonts w:ascii="Times New Roman" w:hAnsi="Times New Roman"/>
          <w:color w:val="auto"/>
          <w:sz w:val="28"/>
          <w:szCs w:val="28"/>
        </w:rPr>
        <w:t xml:space="preserve">, согласно требованиям Стандарта, является </w:t>
      </w:r>
      <w:r w:rsidRPr="00F82133">
        <w:rPr>
          <w:rFonts w:ascii="Times New Roman" w:hAnsi="Times New Roman"/>
          <w:b/>
          <w:color w:val="auto"/>
          <w:sz w:val="28"/>
          <w:szCs w:val="28"/>
        </w:rPr>
        <w:t>обязательной частью внеурочной деятельности</w:t>
      </w:r>
      <w:r w:rsidRPr="00F82133">
        <w:rPr>
          <w:rFonts w:ascii="Times New Roman" w:hAnsi="Times New Roman"/>
          <w:color w:val="auto"/>
          <w:sz w:val="28"/>
          <w:szCs w:val="28"/>
        </w:rPr>
        <w:t xml:space="preserve"> и представлено </w:t>
      </w:r>
      <w:r w:rsidRPr="00F82133">
        <w:rPr>
          <w:rFonts w:ascii="Times New Roman" w:hAnsi="Times New Roman"/>
          <w:color w:val="auto"/>
          <w:spacing w:val="1"/>
          <w:sz w:val="28"/>
          <w:szCs w:val="28"/>
        </w:rPr>
        <w:t xml:space="preserve">фронтальными и индивидуальными </w:t>
      </w:r>
      <w:r w:rsidRPr="00F82133">
        <w:rPr>
          <w:rFonts w:ascii="Times New Roman" w:hAnsi="Times New Roman"/>
          <w:color w:val="auto"/>
          <w:sz w:val="28"/>
          <w:szCs w:val="28"/>
        </w:rPr>
        <w:t xml:space="preserve">коррекционно-развивающими занятиями (логопедическими и </w:t>
      </w:r>
      <w:proofErr w:type="spellStart"/>
      <w:r w:rsidRPr="00F82133">
        <w:rPr>
          <w:rFonts w:ascii="Times New Roman" w:hAnsi="Times New Roman"/>
          <w:color w:val="auto"/>
          <w:sz w:val="28"/>
          <w:szCs w:val="28"/>
        </w:rPr>
        <w:t>психокоррекционными</w:t>
      </w:r>
      <w:proofErr w:type="spellEnd"/>
      <w:r w:rsidRPr="00F82133">
        <w:rPr>
          <w:rFonts w:ascii="Times New Roman" w:hAnsi="Times New Roman"/>
          <w:color w:val="auto"/>
          <w:sz w:val="28"/>
          <w:szCs w:val="28"/>
        </w:rPr>
        <w:t xml:space="preserve">) и ритмикой, </w:t>
      </w:r>
      <w:r w:rsidRPr="00F82133">
        <w:rPr>
          <w:rFonts w:ascii="Times New Roman" w:hAnsi="Times New Roman"/>
          <w:color w:val="auto"/>
          <w:spacing w:val="1"/>
          <w:sz w:val="28"/>
          <w:szCs w:val="28"/>
        </w:rPr>
        <w:t xml:space="preserve">направленными на </w:t>
      </w:r>
      <w:r w:rsidRPr="00F82133">
        <w:rPr>
          <w:rFonts w:ascii="Times New Roman" w:hAnsi="Times New Roman"/>
          <w:color w:val="auto"/>
          <w:sz w:val="28"/>
          <w:szCs w:val="28"/>
        </w:rPr>
        <w:t>коррекцию дефекта и формирование навыков адаптации личности в современных жизненных условиях. К</w:t>
      </w:r>
      <w:r w:rsidRPr="00F82133">
        <w:rPr>
          <w:rFonts w:ascii="Times New Roman" w:hAnsi="Times New Roman"/>
          <w:color w:val="auto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F82133" w:rsidRPr="00F82133" w:rsidRDefault="00F82133" w:rsidP="00F82133">
      <w:pPr>
        <w:pStyle w:val="af"/>
        <w:numPr>
          <w:ilvl w:val="0"/>
          <w:numId w:val="43"/>
        </w:numPr>
        <w:spacing w:line="360" w:lineRule="auto"/>
        <w:textAlignment w:val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F82133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7.2) </w:t>
      </w:r>
      <w:proofErr w:type="gramStart"/>
      <w:r w:rsidRPr="00F82133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F82133">
        <w:rPr>
          <w:rFonts w:ascii="Times New Roman" w:hAnsi="Times New Roman"/>
          <w:color w:val="auto"/>
          <w:sz w:val="28"/>
          <w:szCs w:val="28"/>
        </w:rPr>
        <w:t xml:space="preserve"> с ЗПР составляют 5 лет, с обязательным введение 1 дополнительного класса.</w:t>
      </w:r>
    </w:p>
    <w:p w:rsidR="00F82133" w:rsidRPr="00F82133" w:rsidRDefault="00F82133" w:rsidP="00F82133">
      <w:pPr>
        <w:pStyle w:val="Default"/>
        <w:numPr>
          <w:ilvl w:val="0"/>
          <w:numId w:val="43"/>
        </w:numPr>
        <w:spacing w:line="360" w:lineRule="auto"/>
        <w:jc w:val="both"/>
        <w:rPr>
          <w:color w:val="auto"/>
          <w:sz w:val="28"/>
          <w:szCs w:val="28"/>
        </w:rPr>
      </w:pPr>
      <w:r w:rsidRPr="00F82133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F82133" w:rsidRPr="00F82133" w:rsidRDefault="00F82133" w:rsidP="00F82133">
      <w:pPr>
        <w:pStyle w:val="af"/>
        <w:numPr>
          <w:ilvl w:val="0"/>
          <w:numId w:val="43"/>
        </w:numPr>
        <w:spacing w:line="360" w:lineRule="auto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82133">
        <w:rPr>
          <w:rFonts w:ascii="Times New Roman" w:hAnsi="Times New Roman"/>
          <w:color w:val="auto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1 и 1 </w:t>
      </w:r>
      <w:proofErr w:type="gramStart"/>
      <w:r w:rsidRPr="00F82133">
        <w:rPr>
          <w:rFonts w:ascii="Times New Roman" w:hAnsi="Times New Roman"/>
          <w:color w:val="auto"/>
          <w:sz w:val="28"/>
          <w:szCs w:val="28"/>
        </w:rPr>
        <w:t>дополнительном</w:t>
      </w:r>
      <w:proofErr w:type="gramEnd"/>
      <w:r w:rsidRPr="00F82133">
        <w:rPr>
          <w:rFonts w:ascii="Times New Roman" w:hAnsi="Times New Roman"/>
          <w:color w:val="auto"/>
          <w:sz w:val="28"/>
          <w:szCs w:val="28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F82133">
        <w:rPr>
          <w:rFonts w:ascii="Times New Roman" w:hAnsi="Times New Roman"/>
          <w:color w:val="auto"/>
          <w:spacing w:val="2"/>
          <w:sz w:val="28"/>
          <w:szCs w:val="28"/>
        </w:rPr>
        <w:t>8 недель. Для обучающихся в 1 и 1 дополнительном</w:t>
      </w:r>
      <w:proofErr w:type="gramStart"/>
      <w:r w:rsidRPr="00F82133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1</w:t>
      </w:r>
      <w:proofErr w:type="gramEnd"/>
      <w:r w:rsidRPr="00F82133">
        <w:rPr>
          <w:rFonts w:ascii="Times New Roman" w:hAnsi="Times New Roman"/>
          <w:color w:val="auto"/>
          <w:spacing w:val="2"/>
          <w:sz w:val="28"/>
          <w:szCs w:val="28"/>
        </w:rPr>
        <w:t xml:space="preserve"> классов устанавливаются в </w:t>
      </w:r>
      <w:r w:rsidRPr="00F82133">
        <w:rPr>
          <w:rFonts w:ascii="Times New Roman" w:hAnsi="Times New Roman"/>
          <w:color w:val="auto"/>
          <w:sz w:val="28"/>
          <w:szCs w:val="28"/>
        </w:rPr>
        <w:t xml:space="preserve">течение года дополнительные недельные каникулы. </w:t>
      </w:r>
    </w:p>
    <w:p w:rsidR="00F82133" w:rsidRPr="00F82133" w:rsidRDefault="00F82133" w:rsidP="00F82133">
      <w:pPr>
        <w:pStyle w:val="af"/>
        <w:numPr>
          <w:ilvl w:val="0"/>
          <w:numId w:val="43"/>
        </w:numPr>
        <w:spacing w:line="360" w:lineRule="auto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F82133">
        <w:rPr>
          <w:rFonts w:ascii="Times New Roman" w:hAnsi="Times New Roman"/>
          <w:color w:val="auto"/>
          <w:sz w:val="28"/>
          <w:szCs w:val="28"/>
        </w:rPr>
        <w:lastRenderedPageBreak/>
        <w:t xml:space="preserve">Продолжительность учебных занятий составляет 40 минут. </w:t>
      </w:r>
      <w:proofErr w:type="gramStart"/>
      <w:r w:rsidRPr="00F82133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F82133">
        <w:rPr>
          <w:rStyle w:val="a4"/>
          <w:rFonts w:ascii="Times New Roman" w:eastAsia="SimSun" w:hAnsi="Times New Roman"/>
          <w:color w:val="auto"/>
          <w:sz w:val="28"/>
          <w:szCs w:val="28"/>
        </w:rPr>
        <w:footnoteReference w:id="12"/>
      </w:r>
      <w:proofErr w:type="gramEnd"/>
    </w:p>
    <w:p w:rsidR="00F82133" w:rsidRPr="00F82133" w:rsidRDefault="00F82133" w:rsidP="00F82133">
      <w:pPr>
        <w:numPr>
          <w:ilvl w:val="0"/>
          <w:numId w:val="4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82133">
        <w:rPr>
          <w:rFonts w:ascii="Times New Roman" w:hAnsi="Times New Roman" w:cs="Times New Roman"/>
          <w:sz w:val="28"/>
          <w:szCs w:val="28"/>
        </w:rPr>
        <w:t>В предметную область «Филология» введен учебный предмет «Иностранный язык (английский)»,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F82133">
        <w:rPr>
          <w:rFonts w:ascii="Times New Roman" w:hAnsi="Times New Roman" w:cs="Times New Roman"/>
          <w:sz w:val="28"/>
          <w:szCs w:val="28"/>
        </w:rPr>
        <w:t xml:space="preserve">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</w:t>
      </w:r>
    </w:p>
    <w:p w:rsidR="00F82133" w:rsidRPr="00F82133" w:rsidRDefault="00F82133" w:rsidP="00F82133">
      <w:pPr>
        <w:numPr>
          <w:ilvl w:val="0"/>
          <w:numId w:val="4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82133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F82133">
        <w:rPr>
          <w:rFonts w:ascii="Times New Roman" w:hAnsi="Times New Roman" w:cs="Times New Roman"/>
          <w:sz w:val="28"/>
          <w:szCs w:val="28"/>
        </w:rPr>
        <w:t>психокоррекционными</w:t>
      </w:r>
      <w:proofErr w:type="spellEnd"/>
      <w:r w:rsidRPr="00F82133">
        <w:rPr>
          <w:rFonts w:ascii="Times New Roman" w:hAnsi="Times New Roman" w:cs="Times New Roman"/>
          <w:sz w:val="28"/>
          <w:szCs w:val="28"/>
        </w:rP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F82133">
        <w:rPr>
          <w:rFonts w:ascii="Times New Roman" w:hAnsi="Times New Roman" w:cs="Times New Roman"/>
          <w:sz w:val="28"/>
          <w:szCs w:val="28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F82133" w:rsidRPr="00F82133" w:rsidRDefault="00F82133" w:rsidP="00F82133">
      <w:pPr>
        <w:numPr>
          <w:ilvl w:val="0"/>
          <w:numId w:val="4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F82133" w:rsidRPr="00F82133" w:rsidRDefault="00F82133" w:rsidP="00F82133">
      <w:pPr>
        <w:numPr>
          <w:ilvl w:val="0"/>
          <w:numId w:val="4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lastRenderedPageBreak/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F82133" w:rsidRPr="00F82133" w:rsidRDefault="00F82133" w:rsidP="00F82133">
      <w:pPr>
        <w:shd w:val="clear" w:color="auto" w:fill="FFFFFF"/>
        <w:spacing w:line="31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133" w:rsidRPr="00F82133" w:rsidRDefault="00F82133" w:rsidP="00F82133">
      <w:pPr>
        <w:spacing w:line="259" w:lineRule="auto"/>
        <w:ind w:left="31" w:right="20" w:hanging="10"/>
        <w:jc w:val="center"/>
        <w:rPr>
          <w:rFonts w:ascii="Times New Roman" w:hAnsi="Times New Roman" w:cs="Times New Roman"/>
          <w:b/>
          <w:sz w:val="28"/>
        </w:rPr>
      </w:pPr>
      <w:r w:rsidRPr="00F82133">
        <w:rPr>
          <w:rFonts w:ascii="Times New Roman" w:hAnsi="Times New Roman" w:cs="Times New Roman"/>
          <w:b/>
          <w:sz w:val="28"/>
        </w:rPr>
        <w:t>Реализуемые основные общеобразовательные программы</w:t>
      </w:r>
    </w:p>
    <w:p w:rsidR="00F82133" w:rsidRPr="00F82133" w:rsidRDefault="00F82133" w:rsidP="00F82133">
      <w:pPr>
        <w:shd w:val="clear" w:color="auto" w:fill="FFFFFF"/>
        <w:spacing w:line="312" w:lineRule="exact"/>
        <w:ind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>Результаты освоения</w:t>
      </w:r>
      <w:r w:rsidRPr="00F82133">
        <w:rPr>
          <w:rFonts w:ascii="Times New Roman" w:hAnsi="Times New Roman" w:cs="Times New Roman"/>
          <w:spacing w:val="-3"/>
          <w:sz w:val="28"/>
          <w:szCs w:val="28"/>
        </w:rPr>
        <w:t xml:space="preserve">   в       части       реализации </w:t>
      </w:r>
      <w:r w:rsidRPr="00F82133">
        <w:rPr>
          <w:rFonts w:ascii="Times New Roman" w:hAnsi="Times New Roman" w:cs="Times New Roman"/>
          <w:spacing w:val="-5"/>
          <w:sz w:val="28"/>
          <w:szCs w:val="28"/>
        </w:rPr>
        <w:t>общеобразовательных программ на уровне образования</w:t>
      </w:r>
      <w:r w:rsidRPr="00F82133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82133" w:rsidRPr="00F82133" w:rsidRDefault="00F82133" w:rsidP="00F82133">
      <w:pPr>
        <w:widowControl w:val="0"/>
        <w:numPr>
          <w:ilvl w:val="0"/>
          <w:numId w:val="42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pacing w:val="-1"/>
          <w:sz w:val="28"/>
          <w:szCs w:val="28"/>
        </w:rPr>
        <w:t>начальное   общее   образование   (1-4   классы)</w:t>
      </w:r>
      <w:r w:rsidRPr="00F82133">
        <w:rPr>
          <w:rFonts w:ascii="Times New Roman" w:hAnsi="Times New Roman" w:cs="Times New Roman"/>
          <w:sz w:val="28"/>
          <w:szCs w:val="28"/>
        </w:rPr>
        <w:t xml:space="preserve"> (ФГОС ОВЗ) вариант  7.2 </w:t>
      </w:r>
      <w:r w:rsidRPr="00F82133">
        <w:rPr>
          <w:rFonts w:ascii="Times New Roman" w:hAnsi="Times New Roman" w:cs="Times New Roman"/>
          <w:spacing w:val="-1"/>
          <w:sz w:val="28"/>
          <w:szCs w:val="28"/>
        </w:rPr>
        <w:t xml:space="preserve">   -   достижение   уровня </w:t>
      </w:r>
      <w:r w:rsidRPr="00F82133">
        <w:rPr>
          <w:rFonts w:ascii="Times New Roman" w:hAnsi="Times New Roman" w:cs="Times New Roman"/>
          <w:spacing w:val="-2"/>
          <w:sz w:val="28"/>
          <w:szCs w:val="28"/>
        </w:rPr>
        <w:t>элементарной грамотности, овладение универсальными учебными умениями и</w:t>
      </w:r>
      <w:r w:rsidRPr="00F82133">
        <w:rPr>
          <w:rFonts w:ascii="Times New Roman" w:hAnsi="Times New Roman" w:cs="Times New Roman"/>
          <w:sz w:val="28"/>
          <w:szCs w:val="28"/>
        </w:rPr>
        <w:t xml:space="preserve"> формирование    личностных    качеств    обучающихся    в    соответствии    с</w:t>
      </w:r>
      <w:r w:rsidRPr="00F82133">
        <w:rPr>
          <w:rFonts w:ascii="Times New Roman" w:hAnsi="Times New Roman" w:cs="Times New Roman"/>
          <w:spacing w:val="-5"/>
          <w:sz w:val="28"/>
          <w:szCs w:val="28"/>
        </w:rPr>
        <w:t xml:space="preserve"> ФГОС ОВЗ;</w:t>
      </w:r>
    </w:p>
    <w:p w:rsidR="00F82133" w:rsidRPr="00F82133" w:rsidRDefault="00F82133" w:rsidP="00F82133">
      <w:pPr>
        <w:shd w:val="clear" w:color="auto" w:fill="FFFFFF"/>
        <w:spacing w:line="307" w:lineRule="exact"/>
        <w:ind w:left="43" w:firstLine="66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2133">
        <w:rPr>
          <w:rFonts w:ascii="Times New Roman" w:hAnsi="Times New Roman" w:cs="Times New Roman"/>
          <w:spacing w:val="-6"/>
          <w:sz w:val="28"/>
          <w:szCs w:val="28"/>
        </w:rPr>
        <w:t>Школа реализует:</w:t>
      </w:r>
    </w:p>
    <w:p w:rsidR="00F82133" w:rsidRPr="00F82133" w:rsidRDefault="00F82133" w:rsidP="00F82133">
      <w:pPr>
        <w:widowControl w:val="0"/>
        <w:numPr>
          <w:ilvl w:val="0"/>
          <w:numId w:val="43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 xml:space="preserve">5-летний   нормативный   срок   освоения   основной образовательной   программы начального общего образования для </w:t>
      </w:r>
      <w:r w:rsidRPr="00F821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133">
        <w:rPr>
          <w:rFonts w:ascii="Times New Roman" w:hAnsi="Times New Roman" w:cs="Times New Roman"/>
          <w:sz w:val="28"/>
          <w:szCs w:val="28"/>
        </w:rPr>
        <w:t>-</w:t>
      </w:r>
      <w:r w:rsidRPr="00F821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8213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F82133" w:rsidRPr="00F82133" w:rsidRDefault="00F82133" w:rsidP="00F82133">
      <w:pPr>
        <w:spacing w:after="315" w:line="236" w:lineRule="auto"/>
        <w:ind w:left="71" w:right="24" w:firstLine="711"/>
        <w:jc w:val="both"/>
        <w:rPr>
          <w:rFonts w:ascii="Times New Roman" w:hAnsi="Times New Roman" w:cs="Times New Roman"/>
          <w:sz w:val="28"/>
        </w:rPr>
      </w:pPr>
    </w:p>
    <w:p w:rsidR="00F82133" w:rsidRPr="00F82133" w:rsidRDefault="00F82133" w:rsidP="00F82133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F82133"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F82133">
        <w:rPr>
          <w:rFonts w:ascii="Times New Roman" w:hAnsi="Times New Roman"/>
          <w:b/>
          <w:spacing w:val="-1"/>
          <w:sz w:val="28"/>
          <w:szCs w:val="28"/>
        </w:rPr>
        <w:t>Основные федеральные нормативные документы:</w:t>
      </w: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F82133">
        <w:rPr>
          <w:rFonts w:ascii="Times New Roman" w:hAnsi="Times New Roman"/>
          <w:spacing w:val="9"/>
          <w:sz w:val="28"/>
          <w:szCs w:val="28"/>
        </w:rPr>
        <w:t>- Федеральный Закон от 29.12.2012  №  273-ФЗ  «Об образовании  в</w:t>
      </w:r>
      <w:r w:rsidRPr="00F82133">
        <w:rPr>
          <w:rFonts w:ascii="Times New Roman" w:hAnsi="Times New Roman"/>
          <w:spacing w:val="9"/>
          <w:sz w:val="28"/>
          <w:szCs w:val="28"/>
        </w:rPr>
        <w:br/>
      </w:r>
      <w:r w:rsidRPr="00F82133">
        <w:rPr>
          <w:rFonts w:ascii="Times New Roman" w:hAnsi="Times New Roman"/>
          <w:spacing w:val="-1"/>
          <w:sz w:val="28"/>
          <w:szCs w:val="28"/>
        </w:rPr>
        <w:t>Российской Федерации»,</w:t>
      </w:r>
    </w:p>
    <w:p w:rsidR="00F82133" w:rsidRPr="00F82133" w:rsidRDefault="00F82133" w:rsidP="00F8213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pacing w:val="2"/>
          <w:sz w:val="28"/>
          <w:szCs w:val="28"/>
        </w:rPr>
        <w:t>- Федеральный государственный образовательный стандарт начального</w:t>
      </w:r>
      <w:r w:rsidRPr="00F82133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2133">
        <w:rPr>
          <w:rFonts w:ascii="Times New Roman" w:hAnsi="Times New Roman" w:cs="Times New Roman"/>
          <w:spacing w:val="5"/>
          <w:sz w:val="28"/>
          <w:szCs w:val="28"/>
        </w:rPr>
        <w:t xml:space="preserve">общего образования </w:t>
      </w:r>
      <w:proofErr w:type="gramStart"/>
      <w:r w:rsidRPr="00F82133">
        <w:rPr>
          <w:rFonts w:ascii="Times New Roman" w:hAnsi="Times New Roman" w:cs="Times New Roman"/>
          <w:spacing w:val="5"/>
          <w:sz w:val="28"/>
          <w:szCs w:val="28"/>
        </w:rPr>
        <w:t>обучающихся</w:t>
      </w:r>
      <w:proofErr w:type="gramEnd"/>
      <w:r w:rsidRPr="00F82133">
        <w:rPr>
          <w:rFonts w:ascii="Times New Roman" w:hAnsi="Times New Roman" w:cs="Times New Roman"/>
          <w:spacing w:val="5"/>
          <w:sz w:val="28"/>
          <w:szCs w:val="28"/>
        </w:rPr>
        <w:t xml:space="preserve"> с ограниченными возможностями здоровья, утвержденный приказом Министерства образования и </w:t>
      </w:r>
      <w:r w:rsidRPr="00F82133">
        <w:rPr>
          <w:rFonts w:ascii="Times New Roman" w:hAnsi="Times New Roman" w:cs="Times New Roman"/>
          <w:spacing w:val="2"/>
          <w:sz w:val="28"/>
          <w:szCs w:val="28"/>
        </w:rPr>
        <w:t>науки Российской Федерации от 19.12.2014 № 1598 (далее - ФГОС НОО ОВЗ</w:t>
      </w:r>
      <w:r w:rsidRPr="00F82133">
        <w:rPr>
          <w:rFonts w:ascii="Times New Roman" w:hAnsi="Times New Roman" w:cs="Times New Roman"/>
          <w:spacing w:val="-1"/>
          <w:sz w:val="28"/>
          <w:szCs w:val="28"/>
        </w:rPr>
        <w:t>),</w:t>
      </w:r>
    </w:p>
    <w:p w:rsidR="00F82133" w:rsidRPr="00F82133" w:rsidRDefault="00F82133" w:rsidP="00F82133">
      <w:pPr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pacing w:val="3"/>
          <w:sz w:val="28"/>
          <w:szCs w:val="28"/>
        </w:rPr>
        <w:t xml:space="preserve">- Порядок организации и осуществления образовательной деятельности </w:t>
      </w:r>
      <w:r w:rsidRPr="00F82133">
        <w:rPr>
          <w:rFonts w:ascii="Times New Roman" w:hAnsi="Times New Roman" w:cs="Times New Roman"/>
          <w:spacing w:val="9"/>
          <w:sz w:val="28"/>
          <w:szCs w:val="28"/>
        </w:rPr>
        <w:t xml:space="preserve">по основным общеобразовательным программам - образовательным </w:t>
      </w:r>
      <w:r w:rsidRPr="00F82133">
        <w:rPr>
          <w:rFonts w:ascii="Times New Roman" w:hAnsi="Times New Roman" w:cs="Times New Roman"/>
          <w:spacing w:val="4"/>
          <w:sz w:val="28"/>
          <w:szCs w:val="28"/>
        </w:rPr>
        <w:t xml:space="preserve">программам начального общего, основного общего и среднего общего </w:t>
      </w:r>
      <w:r w:rsidRPr="00F82133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 Российской Федерации от 30.08.2013 № 1015.</w:t>
      </w:r>
    </w:p>
    <w:p w:rsidR="00F82133" w:rsidRPr="00F82133" w:rsidRDefault="00F82133" w:rsidP="00F82133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EFEFF7"/>
        </w:rPr>
      </w:pPr>
      <w:r w:rsidRPr="00F821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213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82133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РФ от 29.12.2010 № 189 (</w:t>
      </w:r>
      <w:proofErr w:type="spellStart"/>
      <w:r w:rsidRPr="00F821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2133">
        <w:rPr>
          <w:rFonts w:ascii="Times New Roman" w:hAnsi="Times New Roman" w:cs="Times New Roman"/>
          <w:sz w:val="28"/>
          <w:szCs w:val="28"/>
        </w:rPr>
        <w:t xml:space="preserve"> 2.4.2.2821-10) с изм.</w:t>
      </w:r>
      <w:r w:rsidRPr="00F82133">
        <w:rPr>
          <w:rFonts w:ascii="Times New Roman" w:hAnsi="Times New Roman" w:cs="Times New Roman"/>
          <w:b/>
          <w:bCs/>
          <w:color w:val="000000"/>
          <w:shd w:val="clear" w:color="auto" w:fill="EFEFF7"/>
        </w:rPr>
        <w:t xml:space="preserve"> </w:t>
      </w:r>
    </w:p>
    <w:p w:rsidR="00F82133" w:rsidRPr="00F82133" w:rsidRDefault="00F82133" w:rsidP="00F82133">
      <w:pPr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 w:rsidRPr="00F821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2133">
        <w:rPr>
          <w:rFonts w:ascii="Times New Roman" w:hAnsi="Times New Roman" w:cs="Times New Roman"/>
          <w:sz w:val="28"/>
          <w:szCs w:val="28"/>
        </w:rPr>
        <w:t xml:space="preserve"> России от 9 октября 2017 года № ТС-945\08 «О реализации права граждан на получение образования на родном  языке».</w:t>
      </w:r>
    </w:p>
    <w:p w:rsidR="00F82133" w:rsidRPr="00F82133" w:rsidRDefault="00F82133" w:rsidP="00F82133">
      <w:pPr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lastRenderedPageBreak/>
        <w:t>-Письмо министерства просвещения РФ от 20 декабря 2018 года № 03-510 «О направлении информации».</w:t>
      </w:r>
    </w:p>
    <w:p w:rsidR="00F82133" w:rsidRPr="00F82133" w:rsidRDefault="00F82133" w:rsidP="00F82133">
      <w:pPr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 xml:space="preserve">- Примерная адаптированная основная общеобразовательная программа </w:t>
      </w:r>
      <w:r w:rsidRPr="00F82133">
        <w:rPr>
          <w:rFonts w:ascii="Times New Roman" w:hAnsi="Times New Roman" w:cs="Times New Roman"/>
          <w:sz w:val="28"/>
          <w:szCs w:val="28"/>
        </w:rPr>
        <w:br/>
        <w:t>начального общего образования  обучающихся с задержкой психического развития (протокол  федерального учебно-методического объединения по общему образованию от 22 декабря  2015 г. № 4/15)</w:t>
      </w:r>
    </w:p>
    <w:p w:rsidR="00F82133" w:rsidRPr="00F82133" w:rsidRDefault="00F82133" w:rsidP="00F82133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8213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Основные региональные нормативные документы:</w:t>
      </w: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F82133">
        <w:rPr>
          <w:rFonts w:ascii="Times New Roman" w:hAnsi="Times New Roman"/>
          <w:sz w:val="28"/>
          <w:szCs w:val="28"/>
        </w:rPr>
        <w:t>- письмо министерства образования, науки  и молодежной политики  Краснодарского края от 24.07.2020 №47-01-13-15182/20  «О формировании учебных планов образовательных организаций Краснодарского края на 2020-2021 учебный год»;</w:t>
      </w: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F82133">
        <w:rPr>
          <w:rFonts w:ascii="Times New Roman" w:hAnsi="Times New Roman"/>
          <w:sz w:val="28"/>
          <w:szCs w:val="28"/>
        </w:rPr>
        <w:t xml:space="preserve">- письмо министерства образования, науки  и молодежной политики  Краснодарского края от 28.08.2019 №47-01-13-17891/19  «О рекомендациях по организации обучения родных языков из числа языков народов Российской </w:t>
      </w: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F82133">
        <w:rPr>
          <w:rFonts w:ascii="Times New Roman" w:hAnsi="Times New Roman"/>
          <w:sz w:val="28"/>
          <w:szCs w:val="28"/>
        </w:rPr>
        <w:t>Федерации, в том числе в  2019-2020 учебном году»;</w:t>
      </w:r>
    </w:p>
    <w:p w:rsidR="00F82133" w:rsidRPr="00F82133" w:rsidRDefault="00F82133" w:rsidP="00F82133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F82133" w:rsidRPr="00F82133" w:rsidRDefault="00F82133" w:rsidP="00F82133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F82133">
        <w:rPr>
          <w:rFonts w:ascii="Times New Roman" w:hAnsi="Times New Roman"/>
          <w:b/>
          <w:sz w:val="30"/>
        </w:rPr>
        <w:t>Режим функционирования образовательной организации</w:t>
      </w:r>
    </w:p>
    <w:p w:rsidR="00F82133" w:rsidRPr="00F82133" w:rsidRDefault="00F82133" w:rsidP="00F82133">
      <w:pPr>
        <w:shd w:val="clear" w:color="auto" w:fill="FFFFFF"/>
        <w:ind w:firstLine="55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2133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Организация образовательного процесса регламентируется календарным </w:t>
      </w:r>
      <w:r w:rsidRPr="00F82133">
        <w:rPr>
          <w:rFonts w:ascii="Times New Roman" w:hAnsi="Times New Roman" w:cs="Times New Roman"/>
          <w:spacing w:val="-3"/>
          <w:sz w:val="28"/>
          <w:szCs w:val="28"/>
        </w:rPr>
        <w:t xml:space="preserve">учебным графиком. Режим функционирования устанавливается в соответствии </w:t>
      </w:r>
      <w:r w:rsidRPr="00F82133">
        <w:rPr>
          <w:rFonts w:ascii="Times New Roman" w:hAnsi="Times New Roman" w:cs="Times New Roman"/>
          <w:spacing w:val="-5"/>
          <w:sz w:val="28"/>
          <w:szCs w:val="28"/>
        </w:rPr>
        <w:t xml:space="preserve">с </w:t>
      </w:r>
      <w:proofErr w:type="spellStart"/>
      <w:r w:rsidRPr="00F82133">
        <w:rPr>
          <w:rFonts w:ascii="Times New Roman" w:hAnsi="Times New Roman" w:cs="Times New Roman"/>
          <w:spacing w:val="-5"/>
          <w:sz w:val="28"/>
          <w:szCs w:val="28"/>
        </w:rPr>
        <w:t>СанПин</w:t>
      </w:r>
      <w:proofErr w:type="spellEnd"/>
      <w:r w:rsidRPr="00F82133">
        <w:rPr>
          <w:rFonts w:ascii="Times New Roman" w:hAnsi="Times New Roman" w:cs="Times New Roman"/>
          <w:spacing w:val="-5"/>
          <w:sz w:val="28"/>
          <w:szCs w:val="28"/>
        </w:rPr>
        <w:t xml:space="preserve"> 2.4.2.2821-10 и Уставом  МАОУ СОШ № 17. </w:t>
      </w:r>
    </w:p>
    <w:p w:rsidR="00F82133" w:rsidRPr="00F82133" w:rsidRDefault="00F82133" w:rsidP="00F82133">
      <w:pPr>
        <w:shd w:val="clear" w:color="auto" w:fill="FFFFFF"/>
        <w:spacing w:line="322" w:lineRule="exact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pacing w:val="1"/>
          <w:sz w:val="28"/>
          <w:szCs w:val="28"/>
        </w:rPr>
        <w:t xml:space="preserve">- 1 класс и в </w:t>
      </w:r>
      <w:r w:rsidRPr="00F82133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F82133">
        <w:rPr>
          <w:rFonts w:ascii="Times New Roman" w:hAnsi="Times New Roman" w:cs="Times New Roman"/>
          <w:sz w:val="28"/>
          <w:szCs w:val="28"/>
        </w:rPr>
        <w:t>дополнительном</w:t>
      </w:r>
      <w:proofErr w:type="gramEnd"/>
      <w:r w:rsidRPr="00F82133">
        <w:rPr>
          <w:rFonts w:ascii="Times New Roman" w:hAnsi="Times New Roman" w:cs="Times New Roman"/>
          <w:sz w:val="28"/>
          <w:szCs w:val="28"/>
        </w:rPr>
        <w:t> классах </w:t>
      </w:r>
      <w:r w:rsidRPr="00F82133">
        <w:rPr>
          <w:rFonts w:ascii="Times New Roman" w:hAnsi="Times New Roman" w:cs="Times New Roman"/>
          <w:spacing w:val="1"/>
          <w:sz w:val="28"/>
          <w:szCs w:val="28"/>
        </w:rPr>
        <w:t xml:space="preserve"> - 33 учебные недели;</w:t>
      </w:r>
    </w:p>
    <w:p w:rsidR="00F82133" w:rsidRPr="00F82133" w:rsidRDefault="00F82133" w:rsidP="00F82133">
      <w:pPr>
        <w:widowControl w:val="0"/>
        <w:numPr>
          <w:ilvl w:val="0"/>
          <w:numId w:val="44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after="0" w:line="322" w:lineRule="exact"/>
        <w:ind w:left="586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pacing w:val="1"/>
          <w:sz w:val="28"/>
          <w:szCs w:val="28"/>
          <w:lang w:val="en-US"/>
        </w:rPr>
        <w:t>II</w:t>
      </w:r>
      <w:r w:rsidRPr="00F82133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F82133">
        <w:rPr>
          <w:rFonts w:ascii="Times New Roman" w:hAnsi="Times New Roman" w:cs="Times New Roman"/>
          <w:spacing w:val="1"/>
          <w:sz w:val="28"/>
          <w:szCs w:val="28"/>
          <w:lang w:val="en-US"/>
        </w:rPr>
        <w:t>IV</w:t>
      </w:r>
      <w:r w:rsidRPr="00F82133">
        <w:rPr>
          <w:rFonts w:ascii="Times New Roman" w:hAnsi="Times New Roman" w:cs="Times New Roman"/>
          <w:spacing w:val="1"/>
          <w:sz w:val="28"/>
          <w:szCs w:val="28"/>
        </w:rPr>
        <w:t xml:space="preserve"> классы - 34 учебные недели.</w:t>
      </w:r>
    </w:p>
    <w:p w:rsidR="00F82133" w:rsidRPr="00F82133" w:rsidRDefault="00F82133" w:rsidP="00F8213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left="586"/>
        <w:jc w:val="both"/>
        <w:rPr>
          <w:rFonts w:ascii="Times New Roman" w:hAnsi="Times New Roman" w:cs="Times New Roman"/>
          <w:sz w:val="28"/>
          <w:szCs w:val="28"/>
        </w:rPr>
      </w:pPr>
    </w:p>
    <w:p w:rsidR="00F82133" w:rsidRPr="00F82133" w:rsidRDefault="00F82133" w:rsidP="00F8213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left="58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82133">
        <w:rPr>
          <w:rFonts w:ascii="Times New Roman" w:hAnsi="Times New Roman" w:cs="Times New Roman"/>
          <w:b/>
          <w:spacing w:val="1"/>
          <w:sz w:val="28"/>
          <w:szCs w:val="28"/>
        </w:rPr>
        <w:t>Выбор учебников и учебных пособий,</w:t>
      </w:r>
    </w:p>
    <w:p w:rsidR="00F82133" w:rsidRPr="00F82133" w:rsidRDefault="00F82133" w:rsidP="00F8213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left="58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proofErr w:type="gramStart"/>
      <w:r w:rsidRPr="00F82133">
        <w:rPr>
          <w:rFonts w:ascii="Times New Roman" w:hAnsi="Times New Roman" w:cs="Times New Roman"/>
          <w:b/>
          <w:spacing w:val="1"/>
          <w:sz w:val="28"/>
          <w:szCs w:val="28"/>
        </w:rPr>
        <w:t>используемых</w:t>
      </w:r>
      <w:proofErr w:type="gramEnd"/>
      <w:r w:rsidRPr="00F82133">
        <w:rPr>
          <w:rFonts w:ascii="Times New Roman" w:hAnsi="Times New Roman" w:cs="Times New Roman"/>
          <w:b/>
          <w:spacing w:val="1"/>
          <w:sz w:val="28"/>
          <w:szCs w:val="28"/>
        </w:rPr>
        <w:t xml:space="preserve"> при  реализации учебного плана</w:t>
      </w:r>
    </w:p>
    <w:p w:rsidR="00F82133" w:rsidRPr="00F82133" w:rsidRDefault="00F82133" w:rsidP="00F82133">
      <w:pPr>
        <w:shd w:val="clear" w:color="auto" w:fill="FFFFFF"/>
        <w:spacing w:line="307" w:lineRule="exact"/>
        <w:ind w:left="19" w:right="24" w:firstLine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2133">
        <w:rPr>
          <w:rFonts w:ascii="Times New Roman" w:hAnsi="Times New Roman" w:cs="Times New Roman"/>
          <w:spacing w:val="1"/>
          <w:sz w:val="28"/>
          <w:szCs w:val="28"/>
        </w:rPr>
        <w:t xml:space="preserve">  Изучение учебных предметов обязательной части учебного плана  организуется с использованием учебников, включённых в Федеральный перечень, утвержденный приказом Министерства </w:t>
      </w:r>
      <w:proofErr w:type="spellStart"/>
      <w:r w:rsidRPr="00F82133">
        <w:rPr>
          <w:rFonts w:ascii="Times New Roman" w:hAnsi="Times New Roman" w:cs="Times New Roman"/>
          <w:spacing w:val="1"/>
          <w:sz w:val="28"/>
          <w:szCs w:val="28"/>
        </w:rPr>
        <w:t>просвешения</w:t>
      </w:r>
      <w:proofErr w:type="spellEnd"/>
      <w:r w:rsidRPr="00F82133">
        <w:rPr>
          <w:rFonts w:ascii="Times New Roman" w:hAnsi="Times New Roman" w:cs="Times New Roman"/>
          <w:spacing w:val="1"/>
          <w:sz w:val="28"/>
          <w:szCs w:val="28"/>
        </w:rPr>
        <w:t xml:space="preserve"> РФ от 28 декабря 2018 года № 345 от 08.05.2019 № 253 «О федеральном перечне</w:t>
      </w:r>
      <w:r w:rsidRPr="00F82133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</w:t>
      </w:r>
      <w:proofErr w:type="gramStart"/>
      <w:r w:rsidRPr="00F82133">
        <w:rPr>
          <w:rFonts w:ascii="Times New Roman" w:hAnsi="Times New Roman" w:cs="Times New Roman"/>
          <w:spacing w:val="-5"/>
          <w:sz w:val="28"/>
          <w:szCs w:val="28"/>
        </w:rPr>
        <w:t xml:space="preserve"> ,</w:t>
      </w:r>
      <w:proofErr w:type="gramEnd"/>
      <w:r w:rsidRPr="00F82133">
        <w:rPr>
          <w:rFonts w:ascii="Times New Roman" w:hAnsi="Times New Roman" w:cs="Times New Roman"/>
          <w:spacing w:val="-5"/>
          <w:sz w:val="28"/>
          <w:szCs w:val="28"/>
        </w:rPr>
        <w:t xml:space="preserve"> внесенными приказом Министерства просвещения РФ ОТ 08.05. </w:t>
      </w:r>
      <w:proofErr w:type="gramStart"/>
      <w:r w:rsidRPr="00F82133">
        <w:rPr>
          <w:rFonts w:ascii="Times New Roman" w:hAnsi="Times New Roman" w:cs="Times New Roman"/>
          <w:spacing w:val="-5"/>
          <w:sz w:val="28"/>
          <w:szCs w:val="28"/>
        </w:rPr>
        <w:t>2019 г. № 233).</w:t>
      </w:r>
      <w:proofErr w:type="gramEnd"/>
    </w:p>
    <w:p w:rsidR="00F82133" w:rsidRPr="00F82133" w:rsidRDefault="00F82133" w:rsidP="00F8213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2133" w:rsidRPr="00F82133" w:rsidRDefault="00F82133" w:rsidP="00F82133">
      <w:pPr>
        <w:spacing w:line="259" w:lineRule="auto"/>
        <w:ind w:left="31" w:right="30" w:hanging="10"/>
        <w:jc w:val="center"/>
        <w:rPr>
          <w:rFonts w:ascii="Times New Roman" w:hAnsi="Times New Roman" w:cs="Times New Roman"/>
          <w:b/>
          <w:sz w:val="28"/>
        </w:rPr>
      </w:pPr>
      <w:r w:rsidRPr="00F82133">
        <w:rPr>
          <w:rFonts w:ascii="Times New Roman" w:hAnsi="Times New Roman" w:cs="Times New Roman"/>
          <w:b/>
          <w:sz w:val="28"/>
        </w:rPr>
        <w:t>Особенности учебного плана</w:t>
      </w:r>
    </w:p>
    <w:p w:rsidR="00F82133" w:rsidRPr="00F82133" w:rsidRDefault="00F82133" w:rsidP="00F82133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82133">
        <w:rPr>
          <w:rFonts w:ascii="Times New Roman" w:hAnsi="Times New Roman" w:cs="Times New Roman"/>
          <w:sz w:val="28"/>
          <w:szCs w:val="28"/>
        </w:rPr>
        <w:lastRenderedPageBreak/>
        <w:t>С учетом условий работы МАОУ СОШ № 17, приоритетных направлений образовательной деятельности и специфики средств обучения школа работает по системе учебников «Школа России».</w:t>
      </w:r>
    </w:p>
    <w:p w:rsidR="00F82133" w:rsidRPr="00F82133" w:rsidRDefault="00F82133" w:rsidP="00F82133">
      <w:pPr>
        <w:pStyle w:val="3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2133">
        <w:rPr>
          <w:rFonts w:ascii="Times New Roman" w:hAnsi="Times New Roman" w:cs="Times New Roman"/>
          <w:sz w:val="28"/>
          <w:szCs w:val="28"/>
        </w:rPr>
        <w:t xml:space="preserve">По  решению  педагогического  совета  (протокол № 1 от 31.08.2020  с целью приобщения младших школьников к общекультурным, национальным </w:t>
      </w:r>
      <w:proofErr w:type="gramEnd"/>
    </w:p>
    <w:p w:rsidR="00F82133" w:rsidRPr="00F82133" w:rsidRDefault="00F82133" w:rsidP="00F82133">
      <w:pPr>
        <w:pStyle w:val="3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>и к этнокультурным ценностям, 1 час из части, формируемой участниками образовательного процесса, используется на ведение регионального предмета «</w:t>
      </w:r>
      <w:proofErr w:type="spellStart"/>
      <w:r w:rsidRPr="00F82133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F82133">
        <w:rPr>
          <w:rFonts w:ascii="Times New Roman" w:hAnsi="Times New Roman" w:cs="Times New Roman"/>
          <w:sz w:val="28"/>
          <w:szCs w:val="28"/>
        </w:rPr>
        <w:t>» на всей ступени обучения.</w:t>
      </w:r>
    </w:p>
    <w:p w:rsidR="00F82133" w:rsidRPr="00F82133" w:rsidRDefault="00F82133" w:rsidP="00F82133">
      <w:pPr>
        <w:pStyle w:val="34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>Кадровое и учебно-методическое обеспечение соответствует требованиям учебного плана.</w:t>
      </w:r>
    </w:p>
    <w:p w:rsidR="00F82133" w:rsidRPr="00F82133" w:rsidRDefault="00F82133" w:rsidP="00F82133">
      <w:pPr>
        <w:spacing w:line="259" w:lineRule="auto"/>
        <w:ind w:left="31" w:right="-67" w:hanging="10"/>
        <w:jc w:val="center"/>
        <w:rPr>
          <w:rFonts w:ascii="Times New Roman" w:hAnsi="Times New Roman" w:cs="Times New Roman"/>
          <w:b/>
          <w:sz w:val="28"/>
        </w:rPr>
      </w:pPr>
      <w:r w:rsidRPr="00F82133">
        <w:rPr>
          <w:rFonts w:ascii="Times New Roman" w:hAnsi="Times New Roman" w:cs="Times New Roman"/>
          <w:b/>
          <w:sz w:val="28"/>
        </w:rPr>
        <w:t>Региональная специфика учебного плана</w:t>
      </w:r>
    </w:p>
    <w:p w:rsidR="00F82133" w:rsidRPr="00F82133" w:rsidRDefault="00F82133" w:rsidP="00F82133">
      <w:pPr>
        <w:spacing w:after="22" w:line="236" w:lineRule="auto"/>
        <w:ind w:left="71" w:right="24" w:firstLine="711"/>
        <w:jc w:val="both"/>
        <w:rPr>
          <w:rFonts w:ascii="Times New Roman" w:hAnsi="Times New Roman" w:cs="Times New Roman"/>
          <w:sz w:val="28"/>
        </w:rPr>
      </w:pPr>
      <w:r w:rsidRPr="00F82133">
        <w:rPr>
          <w:rFonts w:ascii="Times New Roman" w:hAnsi="Times New Roman" w:cs="Times New Roman"/>
          <w:sz w:val="28"/>
        </w:rPr>
        <w:t>Региональной спецификой учебного плана является ведение учебного предмета «</w:t>
      </w:r>
      <w:proofErr w:type="spellStart"/>
      <w:r w:rsidRPr="00F82133">
        <w:rPr>
          <w:rFonts w:ascii="Times New Roman" w:hAnsi="Times New Roman" w:cs="Times New Roman"/>
          <w:sz w:val="28"/>
        </w:rPr>
        <w:t>Кубановедение</w:t>
      </w:r>
      <w:proofErr w:type="spellEnd"/>
      <w:r w:rsidRPr="00F82133">
        <w:rPr>
          <w:rFonts w:ascii="Times New Roman" w:hAnsi="Times New Roman" w:cs="Times New Roman"/>
          <w:sz w:val="28"/>
        </w:rPr>
        <w:t xml:space="preserve">», который изучается с </w:t>
      </w:r>
      <w:r w:rsidRPr="00F82133">
        <w:rPr>
          <w:rFonts w:ascii="Times New Roman" w:hAnsi="Times New Roman" w:cs="Times New Roman"/>
          <w:sz w:val="28"/>
          <w:lang w:val="en-US"/>
        </w:rPr>
        <w:t>I</w:t>
      </w:r>
      <w:r w:rsidRPr="00F82133">
        <w:rPr>
          <w:rFonts w:ascii="Times New Roman" w:hAnsi="Times New Roman" w:cs="Times New Roman"/>
          <w:sz w:val="28"/>
        </w:rPr>
        <w:t xml:space="preserve"> по </w:t>
      </w:r>
      <w:r w:rsidRPr="00F82133">
        <w:rPr>
          <w:rFonts w:ascii="Times New Roman" w:hAnsi="Times New Roman" w:cs="Times New Roman"/>
          <w:sz w:val="28"/>
          <w:lang w:val="en-US"/>
        </w:rPr>
        <w:t>IV</w:t>
      </w:r>
      <w:r w:rsidRPr="00F82133">
        <w:rPr>
          <w:rFonts w:ascii="Times New Roman" w:hAnsi="Times New Roman" w:cs="Times New Roman"/>
          <w:sz w:val="28"/>
        </w:rPr>
        <w:t xml:space="preserve"> класс по 1 часу в неделю, из части, формируемой участниками образовательных отношений.</w:t>
      </w:r>
    </w:p>
    <w:p w:rsidR="00F82133" w:rsidRPr="00F82133" w:rsidRDefault="00F82133" w:rsidP="00F82133">
      <w:pPr>
        <w:spacing w:after="22" w:line="236" w:lineRule="auto"/>
        <w:ind w:left="71" w:right="24" w:firstLine="711"/>
        <w:jc w:val="both"/>
        <w:rPr>
          <w:rFonts w:ascii="Times New Roman" w:hAnsi="Times New Roman" w:cs="Times New Roman"/>
          <w:color w:val="FF0000"/>
          <w:sz w:val="28"/>
        </w:rPr>
      </w:pPr>
    </w:p>
    <w:p w:rsidR="00F82133" w:rsidRPr="00F82133" w:rsidRDefault="00F82133" w:rsidP="00F82133">
      <w:pPr>
        <w:keepNext/>
        <w:keepLines/>
        <w:spacing w:after="3" w:line="259" w:lineRule="auto"/>
        <w:ind w:left="58" w:right="18" w:hanging="10"/>
        <w:jc w:val="center"/>
        <w:outlineLvl w:val="0"/>
        <w:rPr>
          <w:rFonts w:ascii="Times New Roman" w:hAnsi="Times New Roman" w:cs="Times New Roman"/>
          <w:b/>
          <w:sz w:val="30"/>
        </w:rPr>
      </w:pPr>
      <w:r w:rsidRPr="00F82133">
        <w:rPr>
          <w:rFonts w:ascii="Times New Roman" w:hAnsi="Times New Roman" w:cs="Times New Roman"/>
          <w:b/>
          <w:sz w:val="30"/>
        </w:rPr>
        <w:t>Деление классов на группы</w:t>
      </w:r>
    </w:p>
    <w:p w:rsidR="00F82133" w:rsidRPr="00F82133" w:rsidRDefault="00F82133" w:rsidP="00F82133">
      <w:pPr>
        <w:spacing w:after="311" w:line="236" w:lineRule="auto"/>
        <w:ind w:left="71" w:right="24" w:firstLine="711"/>
        <w:jc w:val="both"/>
        <w:rPr>
          <w:rFonts w:ascii="Times New Roman" w:hAnsi="Times New Roman" w:cs="Times New Roman"/>
          <w:sz w:val="28"/>
        </w:rPr>
      </w:pPr>
      <w:r w:rsidRPr="00F82133">
        <w:rPr>
          <w:rFonts w:ascii="Times New Roman" w:hAnsi="Times New Roman" w:cs="Times New Roman"/>
          <w:sz w:val="28"/>
        </w:rPr>
        <w:t>При изучении английского языка с 3 класса не производится деление классов на группы.</w:t>
      </w:r>
    </w:p>
    <w:p w:rsidR="00F82133" w:rsidRPr="00F82133" w:rsidRDefault="00F82133" w:rsidP="00F82133">
      <w:pPr>
        <w:spacing w:after="311" w:line="236" w:lineRule="auto"/>
        <w:ind w:left="71" w:right="24" w:firstLine="711"/>
        <w:jc w:val="both"/>
        <w:rPr>
          <w:rFonts w:ascii="Times New Roman" w:hAnsi="Times New Roman" w:cs="Times New Roman"/>
          <w:b/>
          <w:sz w:val="30"/>
        </w:rPr>
      </w:pPr>
      <w:r w:rsidRPr="00F82133">
        <w:rPr>
          <w:rFonts w:ascii="Times New Roman" w:hAnsi="Times New Roman" w:cs="Times New Roman"/>
          <w:b/>
          <w:sz w:val="30"/>
        </w:rPr>
        <w:t xml:space="preserve">Учебные планы для </w:t>
      </w:r>
      <w:r w:rsidRPr="00F82133">
        <w:rPr>
          <w:rFonts w:ascii="Times New Roman" w:hAnsi="Times New Roman" w:cs="Times New Roman"/>
          <w:b/>
          <w:sz w:val="30"/>
          <w:lang w:val="en-US"/>
        </w:rPr>
        <w:t>I</w:t>
      </w:r>
      <w:r w:rsidRPr="00F82133">
        <w:rPr>
          <w:rFonts w:ascii="Times New Roman" w:hAnsi="Times New Roman" w:cs="Times New Roman"/>
          <w:b/>
          <w:sz w:val="30"/>
        </w:rPr>
        <w:t>-</w:t>
      </w:r>
      <w:r w:rsidRPr="00F82133">
        <w:rPr>
          <w:rFonts w:ascii="Times New Roman" w:hAnsi="Times New Roman" w:cs="Times New Roman"/>
          <w:b/>
          <w:sz w:val="30"/>
          <w:lang w:val="en-US"/>
        </w:rPr>
        <w:t>IV</w:t>
      </w:r>
      <w:r w:rsidRPr="00F82133">
        <w:rPr>
          <w:rFonts w:ascii="Times New Roman" w:hAnsi="Times New Roman" w:cs="Times New Roman"/>
          <w:b/>
          <w:sz w:val="30"/>
        </w:rPr>
        <w:t xml:space="preserve"> классов</w:t>
      </w:r>
    </w:p>
    <w:p w:rsidR="00F82133" w:rsidRPr="00F82133" w:rsidRDefault="00F82133" w:rsidP="00F82133">
      <w:pPr>
        <w:spacing w:after="311" w:line="236" w:lineRule="auto"/>
        <w:ind w:left="71" w:right="24" w:firstLine="711"/>
        <w:jc w:val="both"/>
        <w:rPr>
          <w:rFonts w:ascii="Times New Roman" w:hAnsi="Times New Roman" w:cs="Times New Roman"/>
          <w:sz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>Таблица – сетка  часов учебного плана МАОУ СОШ № 17 для обучающихся с задержкой психического развития (ФГОС ОВЗ) вариант  7.2  1- 4-х классов, реализующих ФГОС НОО, на 2020-2021 учебный год прилагается</w:t>
      </w:r>
      <w:proofErr w:type="gramStart"/>
      <w:r w:rsidRPr="00F821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1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21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2133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F82133" w:rsidRPr="00F82133" w:rsidRDefault="00F82133" w:rsidP="00F82133">
      <w:pPr>
        <w:pStyle w:val="3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133" w:rsidRPr="00F82133" w:rsidRDefault="00F82133" w:rsidP="00F82133">
      <w:pPr>
        <w:spacing w:line="259" w:lineRule="auto"/>
        <w:ind w:left="31" w:hanging="10"/>
        <w:jc w:val="center"/>
        <w:rPr>
          <w:rFonts w:ascii="Times New Roman" w:hAnsi="Times New Roman" w:cs="Times New Roman"/>
          <w:b/>
          <w:sz w:val="28"/>
        </w:rPr>
      </w:pPr>
      <w:r w:rsidRPr="00F82133">
        <w:rPr>
          <w:rFonts w:ascii="Times New Roman" w:hAnsi="Times New Roman" w:cs="Times New Roman"/>
          <w:b/>
          <w:sz w:val="28"/>
        </w:rPr>
        <w:t xml:space="preserve">Формы промежуточной аттестации </w:t>
      </w:r>
      <w:proofErr w:type="gramStart"/>
      <w:r w:rsidRPr="00F82133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F82133" w:rsidRPr="00F82133" w:rsidRDefault="00F82133" w:rsidP="00F82133">
      <w:pPr>
        <w:spacing w:line="259" w:lineRule="auto"/>
        <w:ind w:left="31" w:hanging="10"/>
        <w:jc w:val="center"/>
        <w:rPr>
          <w:rFonts w:ascii="Times New Roman" w:hAnsi="Times New Roman" w:cs="Times New Roman"/>
          <w:b/>
          <w:sz w:val="28"/>
        </w:rPr>
      </w:pPr>
    </w:p>
    <w:p w:rsidR="00F82133" w:rsidRPr="00F82133" w:rsidRDefault="00F82133" w:rsidP="00F82133">
      <w:pPr>
        <w:shd w:val="clear" w:color="auto" w:fill="FFFFFF"/>
        <w:spacing w:line="307" w:lineRule="exact"/>
        <w:ind w:right="38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133">
        <w:rPr>
          <w:rFonts w:ascii="Times New Roman" w:hAnsi="Times New Roman" w:cs="Times New Roman"/>
          <w:spacing w:val="-6"/>
          <w:sz w:val="28"/>
          <w:szCs w:val="28"/>
        </w:rPr>
        <w:t xml:space="preserve">Формы промежуточной аттестации обучающихся определены </w:t>
      </w:r>
      <w:r w:rsidRPr="00F82133">
        <w:rPr>
          <w:rFonts w:ascii="Times New Roman" w:hAnsi="Times New Roman" w:cs="Times New Roman"/>
          <w:spacing w:val="-4"/>
          <w:sz w:val="28"/>
          <w:szCs w:val="28"/>
        </w:rPr>
        <w:t xml:space="preserve">в действующем в школе «Положении о формах, </w:t>
      </w:r>
      <w:r w:rsidRPr="00F82133">
        <w:rPr>
          <w:rFonts w:ascii="Times New Roman" w:hAnsi="Times New Roman" w:cs="Times New Roman"/>
          <w:spacing w:val="-5"/>
          <w:sz w:val="28"/>
          <w:szCs w:val="28"/>
        </w:rPr>
        <w:t xml:space="preserve">периодичности и порядке текущего контроля успеваемости и промежуточной </w:t>
      </w:r>
      <w:r w:rsidRPr="00F82133">
        <w:rPr>
          <w:rFonts w:ascii="Times New Roman" w:hAnsi="Times New Roman" w:cs="Times New Roman"/>
          <w:spacing w:val="-6"/>
          <w:sz w:val="28"/>
          <w:szCs w:val="28"/>
        </w:rPr>
        <w:t>аттестации обучающихся».</w:t>
      </w:r>
      <w:proofErr w:type="gramEnd"/>
    </w:p>
    <w:p w:rsidR="00F82133" w:rsidRPr="00F82133" w:rsidRDefault="00F82133" w:rsidP="00F82133">
      <w:pPr>
        <w:pStyle w:val="a5"/>
        <w:spacing w:before="0" w:after="0"/>
        <w:jc w:val="both"/>
        <w:rPr>
          <w:sz w:val="28"/>
          <w:szCs w:val="28"/>
        </w:rPr>
      </w:pPr>
      <w:r w:rsidRPr="00F82133">
        <w:rPr>
          <w:sz w:val="28"/>
          <w:szCs w:val="28"/>
        </w:rPr>
        <w:t xml:space="preserve">В соответствии с Уставом  при промежуточной аттестации </w:t>
      </w:r>
      <w:proofErr w:type="gramStart"/>
      <w:r w:rsidRPr="00F82133">
        <w:rPr>
          <w:sz w:val="28"/>
          <w:szCs w:val="28"/>
        </w:rPr>
        <w:t>обучающихся</w:t>
      </w:r>
      <w:proofErr w:type="gramEnd"/>
      <w:r w:rsidRPr="00F82133">
        <w:rPr>
          <w:sz w:val="28"/>
          <w:szCs w:val="28"/>
        </w:rPr>
        <w:t xml:space="preserve"> применяется следующие формы оценивания: пятибалльная система оценивания в виде отметки.</w:t>
      </w:r>
    </w:p>
    <w:p w:rsidR="00F82133" w:rsidRPr="00F82133" w:rsidRDefault="00F82133" w:rsidP="00F82133">
      <w:pPr>
        <w:pStyle w:val="a5"/>
        <w:spacing w:before="0" w:after="0"/>
        <w:jc w:val="both"/>
        <w:rPr>
          <w:sz w:val="28"/>
          <w:szCs w:val="28"/>
        </w:rPr>
      </w:pPr>
      <w:r w:rsidRPr="00F82133">
        <w:rPr>
          <w:sz w:val="28"/>
          <w:szCs w:val="28"/>
        </w:rPr>
        <w:t xml:space="preserve">             Текущий контроль успеваемости обучающихся 1 класса и 1 класса дополнительного , 2 класса 1 полугодия в течение учебного года </w:t>
      </w:r>
      <w:r w:rsidRPr="00F82133">
        <w:rPr>
          <w:sz w:val="28"/>
          <w:szCs w:val="28"/>
        </w:rPr>
        <w:lastRenderedPageBreak/>
        <w:t xml:space="preserve">осуществляется качественно, без фиксации достижений  обучающихся в классном журнале в виде отметок по пятибалльной системе.                                                                                                                           </w:t>
      </w:r>
    </w:p>
    <w:p w:rsidR="00F82133" w:rsidRPr="00F82133" w:rsidRDefault="00F82133" w:rsidP="00F82133">
      <w:pPr>
        <w:pStyle w:val="a5"/>
        <w:spacing w:before="0" w:after="0"/>
        <w:jc w:val="both"/>
        <w:rPr>
          <w:sz w:val="28"/>
          <w:szCs w:val="28"/>
        </w:rPr>
      </w:pPr>
      <w:r w:rsidRPr="00F82133">
        <w:rPr>
          <w:sz w:val="28"/>
          <w:szCs w:val="28"/>
        </w:rPr>
        <w:t>Допускается словесная объяснительная оценка.</w:t>
      </w:r>
    </w:p>
    <w:p w:rsidR="00F82133" w:rsidRPr="00F82133" w:rsidRDefault="00F82133" w:rsidP="00F82133">
      <w:pPr>
        <w:shd w:val="clear" w:color="auto" w:fill="FFFFFF"/>
        <w:spacing w:line="322" w:lineRule="exact"/>
        <w:ind w:right="4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82133">
        <w:rPr>
          <w:rFonts w:ascii="Times New Roman" w:hAnsi="Times New Roman" w:cs="Times New Roman"/>
          <w:sz w:val="28"/>
          <w:szCs w:val="28"/>
        </w:rPr>
        <w:t xml:space="preserve">  По  курсу ОРКСЭ вводится </w:t>
      </w:r>
      <w:proofErr w:type="spellStart"/>
      <w:r w:rsidRPr="00F82133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F82133">
        <w:rPr>
          <w:rFonts w:ascii="Times New Roman" w:hAnsi="Times New Roman" w:cs="Times New Roman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F82133" w:rsidRPr="00F82133" w:rsidRDefault="00F82133" w:rsidP="00F82133">
      <w:pPr>
        <w:pStyle w:val="a5"/>
        <w:spacing w:before="0" w:after="0"/>
        <w:jc w:val="both"/>
        <w:rPr>
          <w:sz w:val="28"/>
          <w:szCs w:val="28"/>
        </w:rPr>
      </w:pPr>
      <w:r w:rsidRPr="00F82133">
        <w:rPr>
          <w:sz w:val="28"/>
          <w:szCs w:val="28"/>
        </w:rPr>
        <w:t xml:space="preserve">    Отметка обучающегося за четверть (во 2-х классах со второго полугодия, в 3-4-х классах с первого полугодия) выставляется на основе результатов текущего контроля успеваемости, с учетом результатов письменных контрольных работ.</w:t>
      </w:r>
    </w:p>
    <w:p w:rsidR="00F82133" w:rsidRPr="00F82133" w:rsidRDefault="00F82133" w:rsidP="00F82133">
      <w:pPr>
        <w:pStyle w:val="a5"/>
        <w:spacing w:before="0" w:after="0"/>
        <w:jc w:val="both"/>
        <w:rPr>
          <w:sz w:val="28"/>
          <w:szCs w:val="28"/>
        </w:rPr>
      </w:pPr>
      <w:r w:rsidRPr="00F82133">
        <w:rPr>
          <w:sz w:val="28"/>
          <w:szCs w:val="28"/>
        </w:rPr>
        <w:t xml:space="preserve">             Отметка выставляется при наличии 3-х и более текущих отметок за соответствующий период. </w:t>
      </w:r>
    </w:p>
    <w:p w:rsidR="00F82133" w:rsidRPr="00F82133" w:rsidRDefault="00F82133" w:rsidP="00F82133">
      <w:pPr>
        <w:spacing w:line="236" w:lineRule="auto"/>
        <w:ind w:right="86" w:firstLine="711"/>
        <w:jc w:val="both"/>
        <w:rPr>
          <w:rFonts w:ascii="Times New Roman" w:hAnsi="Times New Roman" w:cs="Times New Roman"/>
          <w:sz w:val="28"/>
        </w:rPr>
      </w:pPr>
      <w:r w:rsidRPr="00F82133">
        <w:rPr>
          <w:rFonts w:ascii="Times New Roman" w:hAnsi="Times New Roman" w:cs="Times New Roman"/>
          <w:sz w:val="28"/>
        </w:rPr>
        <w:t xml:space="preserve">Итоговая оценка освоения ООП НОО проводится МАОУ СОШ № 17 и направлена на оценку достижения </w:t>
      </w:r>
      <w:proofErr w:type="gramStart"/>
      <w:r w:rsidRPr="00F8213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F82133">
        <w:rPr>
          <w:rFonts w:ascii="Times New Roman" w:hAnsi="Times New Roman" w:cs="Times New Roman"/>
          <w:sz w:val="28"/>
        </w:rPr>
        <w:t xml:space="preserve"> планируемых результатов освоения ООП НОО</w:t>
      </w:r>
    </w:p>
    <w:p w:rsidR="00F82133" w:rsidRPr="00F82133" w:rsidRDefault="00F82133" w:rsidP="00F8213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82133">
        <w:rPr>
          <w:sz w:val="28"/>
          <w:szCs w:val="22"/>
          <w:lang w:eastAsia="en-US"/>
        </w:rPr>
        <w:t xml:space="preserve">Результаты итоговой оценки освоения основной образовательной программы начального общего образования </w:t>
      </w:r>
      <w:r w:rsidRPr="00F82133">
        <w:rPr>
          <w:sz w:val="28"/>
          <w:szCs w:val="28"/>
          <w:lang w:eastAsia="en-US"/>
        </w:rPr>
        <w:t xml:space="preserve">обучающихся с задержкой психического развития (ФГОС ОВЗ) вариант  7.2 </w:t>
      </w:r>
      <w:r w:rsidRPr="00F82133">
        <w:rPr>
          <w:sz w:val="28"/>
          <w:szCs w:val="22"/>
          <w:lang w:eastAsia="en-US"/>
        </w:rPr>
        <w:t>используются для принятия решения о переводе обучающихся для получения основного общего образования.</w:t>
      </w:r>
      <w:r w:rsidRPr="00F82133">
        <w:rPr>
          <w:sz w:val="28"/>
          <w:szCs w:val="28"/>
        </w:rPr>
        <w:t xml:space="preserve"> Обучающиеся, освоившие в полном объёме учебные программы основной образовательной программы начального общего образования переводятся в следующий класс.</w:t>
      </w:r>
    </w:p>
    <w:p w:rsidR="00F82133" w:rsidRPr="00F82133" w:rsidRDefault="00F82133" w:rsidP="00F82133">
      <w:pPr>
        <w:pStyle w:val="a5"/>
        <w:spacing w:before="0" w:after="0"/>
        <w:jc w:val="both"/>
        <w:rPr>
          <w:sz w:val="28"/>
          <w:szCs w:val="28"/>
        </w:rPr>
      </w:pPr>
    </w:p>
    <w:p w:rsidR="00F82133" w:rsidRPr="00F82133" w:rsidRDefault="00F82133" w:rsidP="00F82133">
      <w:pPr>
        <w:spacing w:line="259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F8213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Директор МАОУ СОШ № 17                                             </w:t>
      </w:r>
      <w:proofErr w:type="spellStart"/>
      <w:r w:rsidRPr="00F82133">
        <w:rPr>
          <w:rFonts w:ascii="Times New Roman" w:hAnsi="Times New Roman" w:cs="Times New Roman"/>
          <w:bCs/>
          <w:spacing w:val="-5"/>
          <w:sz w:val="28"/>
          <w:szCs w:val="28"/>
        </w:rPr>
        <w:t>В.Я.Андросов</w:t>
      </w:r>
      <w:proofErr w:type="spellEnd"/>
    </w:p>
    <w:p w:rsidR="00F82133" w:rsidRDefault="00F82133" w:rsidP="00F82133">
      <w:pPr>
        <w:spacing w:line="259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F06249" w:rsidRDefault="00F06249" w:rsidP="00F82133">
      <w:pPr>
        <w:spacing w:line="259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F06249" w:rsidRDefault="00F06249" w:rsidP="00F82133">
      <w:pPr>
        <w:spacing w:line="259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F06249" w:rsidRDefault="00F06249" w:rsidP="00F82133">
      <w:pPr>
        <w:spacing w:line="259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F06249" w:rsidRPr="00F82133" w:rsidRDefault="00F06249" w:rsidP="00F82133">
      <w:pPr>
        <w:spacing w:line="259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F82133" w:rsidRPr="00F82133" w:rsidRDefault="00F82133" w:rsidP="00F06249">
      <w:pPr>
        <w:tabs>
          <w:tab w:val="left" w:pos="7320"/>
        </w:tabs>
        <w:jc w:val="center"/>
        <w:rPr>
          <w:rFonts w:ascii="Times New Roman" w:hAnsi="Times New Roman" w:cs="Times New Roman"/>
        </w:rPr>
      </w:pPr>
      <w:r w:rsidRPr="00F8213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F06249">
        <w:rPr>
          <w:rFonts w:ascii="Times New Roman" w:hAnsi="Times New Roman" w:cs="Times New Roman"/>
        </w:rPr>
        <w:t xml:space="preserve">        </w:t>
      </w:r>
    </w:p>
    <w:p w:rsidR="00F82133" w:rsidRPr="00F82133" w:rsidRDefault="00F82133" w:rsidP="00F82133">
      <w:pPr>
        <w:tabs>
          <w:tab w:val="left" w:pos="7320"/>
        </w:tabs>
        <w:jc w:val="center"/>
        <w:rPr>
          <w:rFonts w:ascii="Times New Roman" w:hAnsi="Times New Roman" w:cs="Times New Roman"/>
        </w:rPr>
      </w:pPr>
      <w:r w:rsidRPr="00F82133">
        <w:rPr>
          <w:rFonts w:ascii="Times New Roman" w:hAnsi="Times New Roman" w:cs="Times New Roman"/>
        </w:rPr>
        <w:t xml:space="preserve">                                                                 Приложение № 1</w:t>
      </w:r>
    </w:p>
    <w:p w:rsidR="00F82133" w:rsidRPr="00F82133" w:rsidRDefault="00F82133" w:rsidP="00F82133">
      <w:pPr>
        <w:tabs>
          <w:tab w:val="left" w:pos="7320"/>
        </w:tabs>
        <w:ind w:left="6120" w:hanging="6120"/>
        <w:jc w:val="center"/>
        <w:rPr>
          <w:rFonts w:ascii="Times New Roman" w:hAnsi="Times New Roman" w:cs="Times New Roman"/>
        </w:rPr>
      </w:pPr>
      <w:r w:rsidRPr="00F82133">
        <w:rPr>
          <w:rFonts w:ascii="Times New Roman" w:hAnsi="Times New Roman" w:cs="Times New Roman"/>
        </w:rPr>
        <w:t xml:space="preserve">                                               к учебному плану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5605"/>
        <w:gridCol w:w="4115"/>
      </w:tblGrid>
      <w:tr w:rsidR="00F82133" w:rsidRPr="00F82133" w:rsidTr="0046406D">
        <w:trPr>
          <w:trHeight w:val="360"/>
        </w:trPr>
        <w:tc>
          <w:tcPr>
            <w:tcW w:w="5605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«Утверждено»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 xml:space="preserve">решением педагогического совета 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 xml:space="preserve">протокол № 1 от 31.08.2020 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Директор МАОУ СОШ № 17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_______________ В.Я. Андросов</w:t>
            </w:r>
          </w:p>
        </w:tc>
      </w:tr>
    </w:tbl>
    <w:p w:rsidR="00F82133" w:rsidRPr="00F82133" w:rsidRDefault="00F82133" w:rsidP="00F8213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2133" w:rsidRPr="00F82133" w:rsidRDefault="00F82133" w:rsidP="00F8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33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F82133" w:rsidRPr="00F82133" w:rsidRDefault="00F82133" w:rsidP="00F82133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33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proofErr w:type="gramStart"/>
      <w:r w:rsidRPr="00F821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82133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</w:t>
      </w:r>
    </w:p>
    <w:p w:rsidR="00F82133" w:rsidRPr="00F82133" w:rsidRDefault="00F82133" w:rsidP="00F82133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33">
        <w:rPr>
          <w:rFonts w:ascii="Times New Roman" w:hAnsi="Times New Roman" w:cs="Times New Roman"/>
          <w:b/>
          <w:sz w:val="28"/>
          <w:szCs w:val="28"/>
        </w:rPr>
        <w:t>развития (ФГОС ОВЗ) вариант  7.2  на 2020 - 2021 учебный год</w:t>
      </w:r>
    </w:p>
    <w:p w:rsidR="00F82133" w:rsidRPr="00F82133" w:rsidRDefault="00F82133" w:rsidP="00F82133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952"/>
        <w:gridCol w:w="1447"/>
        <w:gridCol w:w="39"/>
        <w:gridCol w:w="1208"/>
        <w:gridCol w:w="1211"/>
        <w:gridCol w:w="840"/>
        <w:gridCol w:w="283"/>
        <w:gridCol w:w="567"/>
        <w:gridCol w:w="851"/>
      </w:tblGrid>
      <w:tr w:rsidR="00F82133" w:rsidRPr="00F82133" w:rsidTr="00F82133">
        <w:tc>
          <w:tcPr>
            <w:tcW w:w="2092" w:type="dxa"/>
            <w:vMerge w:val="restart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1952" w:type="dxa"/>
            <w:vMerge w:val="restart"/>
            <w:tcBorders>
              <w:tr2bl w:val="single" w:sz="4" w:space="0" w:color="auto"/>
            </w:tcBorders>
          </w:tcPr>
          <w:p w:rsidR="00F82133" w:rsidRPr="00F82133" w:rsidRDefault="00F82133" w:rsidP="0046406D">
            <w:pPr>
              <w:ind w:left="-10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82133">
              <w:rPr>
                <w:rFonts w:ascii="Times New Roman" w:hAnsi="Times New Roman" w:cs="Times New Roman"/>
                <w:b/>
                <w:color w:val="000000"/>
              </w:rPr>
              <w:t xml:space="preserve">Учебные </w:t>
            </w:r>
          </w:p>
          <w:p w:rsidR="00F82133" w:rsidRPr="00F82133" w:rsidRDefault="00F82133" w:rsidP="0046406D">
            <w:pPr>
              <w:ind w:left="-105"/>
              <w:jc w:val="both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  <w:p w:rsidR="00F82133" w:rsidRPr="00F82133" w:rsidRDefault="00F82133" w:rsidP="004640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745" w:type="dxa"/>
            <w:gridSpan w:val="5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283" w:type="dxa"/>
            <w:vMerge w:val="restart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133">
              <w:rPr>
                <w:rFonts w:ascii="Times New Roman" w:hAnsi="Times New Roman" w:cs="Times New Roman"/>
                <w:b/>
                <w:color w:val="000000"/>
              </w:rPr>
              <w:t>Всего часов</w:t>
            </w:r>
          </w:p>
        </w:tc>
      </w:tr>
      <w:tr w:rsidR="00F82133" w:rsidRPr="00F82133" w:rsidTr="00F82133">
        <w:trPr>
          <w:trHeight w:val="727"/>
        </w:trPr>
        <w:tc>
          <w:tcPr>
            <w:tcW w:w="2092" w:type="dxa"/>
            <w:vMerge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  <w:tcBorders>
              <w:tr2bl w:val="single" w:sz="4" w:space="0" w:color="auto"/>
            </w:tcBorders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I</w:t>
            </w:r>
            <w:proofErr w:type="gramStart"/>
            <w:r w:rsidRPr="00F82133">
              <w:rPr>
                <w:rFonts w:ascii="Times New Roman" w:hAnsi="Times New Roman" w:cs="Times New Roman"/>
                <w:b/>
                <w:bCs/>
              </w:rPr>
              <w:t xml:space="preserve"> Ж</w:t>
            </w:r>
            <w:proofErr w:type="gramEnd"/>
          </w:p>
        </w:tc>
        <w:tc>
          <w:tcPr>
            <w:tcW w:w="1247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I</w:t>
            </w:r>
            <w:r w:rsidRPr="00F82133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II</w:t>
            </w: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III</w:t>
            </w: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283" w:type="dxa"/>
            <w:vMerge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IV</w:t>
            </w: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851" w:type="dxa"/>
            <w:vMerge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33" w:rsidRPr="00F82133" w:rsidTr="00F82133">
        <w:trPr>
          <w:trHeight w:val="403"/>
        </w:trPr>
        <w:tc>
          <w:tcPr>
            <w:tcW w:w="9072" w:type="dxa"/>
            <w:gridSpan w:val="8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567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82133" w:rsidRPr="00F82133" w:rsidTr="00F82133">
        <w:trPr>
          <w:trHeight w:val="409"/>
        </w:trPr>
        <w:tc>
          <w:tcPr>
            <w:tcW w:w="2092" w:type="dxa"/>
            <w:vMerge w:val="restart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F82133">
              <w:rPr>
                <w:rFonts w:ascii="Times New Roman" w:hAnsi="Times New Roman" w:cs="Times New Roman"/>
                <w:b/>
              </w:rPr>
              <w:t>,</w:t>
            </w:r>
            <w:r w:rsidRPr="00F8213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F82133" w:rsidRPr="00F82133" w:rsidTr="00F82133">
        <w:trPr>
          <w:trHeight w:val="606"/>
        </w:trPr>
        <w:tc>
          <w:tcPr>
            <w:tcW w:w="2092" w:type="dxa"/>
            <w:vMerge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  <w:r w:rsidRPr="00F82133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F82133">
              <w:rPr>
                <w:rFonts w:ascii="Times New Roman" w:hAnsi="Times New Roman" w:cs="Times New Roman"/>
                <w:b/>
              </w:rPr>
              <w:t>,</w:t>
            </w:r>
            <w:r w:rsidRPr="00F8213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F82133" w:rsidRPr="00F82133" w:rsidTr="00F82133">
        <w:trPr>
          <w:trHeight w:val="428"/>
        </w:trPr>
        <w:tc>
          <w:tcPr>
            <w:tcW w:w="2092" w:type="dxa"/>
            <w:vMerge w:val="restart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(русский)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F82133" w:rsidRPr="00F82133" w:rsidTr="00F82133">
        <w:trPr>
          <w:trHeight w:val="428"/>
        </w:trPr>
        <w:tc>
          <w:tcPr>
            <w:tcW w:w="2092" w:type="dxa"/>
            <w:vMerge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Литературное чтение на родном языке  (русском)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F82133" w:rsidRPr="00F82133" w:rsidTr="00F82133">
        <w:trPr>
          <w:trHeight w:val="428"/>
        </w:trPr>
        <w:tc>
          <w:tcPr>
            <w:tcW w:w="2092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Иностранный язык  (английский язык)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82133" w:rsidRPr="00F82133" w:rsidTr="00F82133">
        <w:trPr>
          <w:trHeight w:val="428"/>
        </w:trPr>
        <w:tc>
          <w:tcPr>
            <w:tcW w:w="2092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F82133" w:rsidRPr="00F82133" w:rsidTr="00F82133">
        <w:trPr>
          <w:trHeight w:val="622"/>
        </w:trPr>
        <w:tc>
          <w:tcPr>
            <w:tcW w:w="2092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lastRenderedPageBreak/>
              <w:t>Обществознание и естествознание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(окружающий мир)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82133" w:rsidRPr="00F82133" w:rsidTr="00F82133">
        <w:tc>
          <w:tcPr>
            <w:tcW w:w="2092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религиозных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культур и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светской этики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религиозных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  <w:color w:val="000000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культур и</w:t>
            </w: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светской этики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82133" w:rsidRPr="00F82133" w:rsidTr="00F82133">
        <w:tc>
          <w:tcPr>
            <w:tcW w:w="2092" w:type="dxa"/>
            <w:vMerge w:val="restart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82133" w:rsidRPr="00F82133" w:rsidTr="00F82133">
        <w:tc>
          <w:tcPr>
            <w:tcW w:w="2092" w:type="dxa"/>
            <w:vMerge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82133" w:rsidRPr="00F82133" w:rsidTr="00F82133">
        <w:tc>
          <w:tcPr>
            <w:tcW w:w="2092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82133" w:rsidRPr="00F82133" w:rsidTr="00F82133">
        <w:tc>
          <w:tcPr>
            <w:tcW w:w="2092" w:type="dxa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  <w:r w:rsidRPr="00F8213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82133" w:rsidRPr="00F82133" w:rsidTr="00F82133">
        <w:trPr>
          <w:trHeight w:val="381"/>
        </w:trPr>
        <w:tc>
          <w:tcPr>
            <w:tcW w:w="2092" w:type="dxa"/>
            <w:vAlign w:val="center"/>
          </w:tcPr>
          <w:p w:rsidR="00F82133" w:rsidRPr="00F82133" w:rsidRDefault="00F82133" w:rsidP="0046406D">
            <w:pPr>
              <w:ind w:firstLine="6"/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при 5-дневной неделе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</w:rPr>
              <w:t>2</w:t>
            </w:r>
            <w:r w:rsidRPr="00F8213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F82133" w:rsidRPr="00F82133" w:rsidTr="00F82133">
        <w:trPr>
          <w:trHeight w:val="730"/>
        </w:trPr>
        <w:tc>
          <w:tcPr>
            <w:tcW w:w="2092" w:type="dxa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2133">
              <w:rPr>
                <w:rFonts w:ascii="Times New Roman" w:hAnsi="Times New Roman" w:cs="Times New Roman"/>
                <w:i/>
                <w:iCs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при 5-дневной неделе</w:t>
            </w:r>
          </w:p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133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133" w:rsidRPr="00F82133" w:rsidRDefault="00F82133" w:rsidP="0046406D">
            <w:pPr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82133" w:rsidRPr="00F82133" w:rsidTr="00F82133">
        <w:trPr>
          <w:trHeight w:val="646"/>
        </w:trPr>
        <w:tc>
          <w:tcPr>
            <w:tcW w:w="209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  <w:lang w:val="en-US"/>
              </w:rPr>
            </w:pPr>
            <w:r w:rsidRPr="00F821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при 5-дневной неделе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851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105</w:t>
            </w:r>
          </w:p>
        </w:tc>
      </w:tr>
      <w:tr w:rsidR="00F82133" w:rsidRPr="00F82133" w:rsidTr="00F82133">
        <w:trPr>
          <w:trHeight w:val="646"/>
        </w:trPr>
        <w:tc>
          <w:tcPr>
            <w:tcW w:w="2092" w:type="dxa"/>
            <w:vAlign w:val="center"/>
          </w:tcPr>
          <w:p w:rsidR="00F82133" w:rsidRPr="00F82133" w:rsidRDefault="00F82133" w:rsidP="0046406D">
            <w:pPr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952" w:type="dxa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F82133" w:rsidRPr="00F82133" w:rsidTr="00F82133">
        <w:trPr>
          <w:trHeight w:val="646"/>
        </w:trPr>
        <w:tc>
          <w:tcPr>
            <w:tcW w:w="4044" w:type="dxa"/>
            <w:gridSpan w:val="2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F82133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851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111</w:t>
            </w:r>
          </w:p>
        </w:tc>
      </w:tr>
      <w:tr w:rsidR="00F82133" w:rsidRPr="00F82133" w:rsidTr="00F82133">
        <w:trPr>
          <w:trHeight w:val="646"/>
        </w:trPr>
        <w:tc>
          <w:tcPr>
            <w:tcW w:w="4044" w:type="dxa"/>
            <w:gridSpan w:val="2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F82133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51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</w:p>
        </w:tc>
      </w:tr>
      <w:tr w:rsidR="00F82133" w:rsidRPr="00F82133" w:rsidTr="00F82133">
        <w:trPr>
          <w:trHeight w:val="646"/>
        </w:trPr>
        <w:tc>
          <w:tcPr>
            <w:tcW w:w="4044" w:type="dxa"/>
            <w:gridSpan w:val="2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F82133" w:rsidRPr="00F82133" w:rsidTr="00F82133">
        <w:trPr>
          <w:trHeight w:val="646"/>
        </w:trPr>
        <w:tc>
          <w:tcPr>
            <w:tcW w:w="4044" w:type="dxa"/>
            <w:gridSpan w:val="2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lastRenderedPageBreak/>
              <w:t>коррекционно-развивающие занятия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1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F82133" w:rsidRPr="00F82133" w:rsidTr="00F82133">
        <w:trPr>
          <w:trHeight w:val="646"/>
        </w:trPr>
        <w:tc>
          <w:tcPr>
            <w:tcW w:w="4044" w:type="dxa"/>
            <w:gridSpan w:val="2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82133" w:rsidRPr="00F82133" w:rsidTr="00F82133">
        <w:trPr>
          <w:trHeight w:val="646"/>
        </w:trPr>
        <w:tc>
          <w:tcPr>
            <w:tcW w:w="4044" w:type="dxa"/>
            <w:gridSpan w:val="2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51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F82133" w:rsidRPr="00F82133" w:rsidTr="00F82133">
        <w:trPr>
          <w:trHeight w:val="646"/>
        </w:trPr>
        <w:tc>
          <w:tcPr>
            <w:tcW w:w="4044" w:type="dxa"/>
            <w:gridSpan w:val="2"/>
            <w:vAlign w:val="center"/>
          </w:tcPr>
          <w:p w:rsidR="00F82133" w:rsidRPr="00F82133" w:rsidRDefault="00F82133" w:rsidP="0046406D">
            <w:pPr>
              <w:jc w:val="both"/>
              <w:rPr>
                <w:rFonts w:ascii="Times New Roman" w:hAnsi="Times New Roman" w:cs="Times New Roman"/>
              </w:rPr>
            </w:pPr>
            <w:r w:rsidRPr="00F82133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486" w:type="dxa"/>
            <w:gridSpan w:val="2"/>
            <w:vAlign w:val="center"/>
          </w:tcPr>
          <w:p w:rsidR="00F82133" w:rsidRPr="00F82133" w:rsidRDefault="00F82133" w:rsidP="0046406D">
            <w:pPr>
              <w:autoSpaceDN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8213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08" w:type="dxa"/>
            <w:vAlign w:val="center"/>
          </w:tcPr>
          <w:p w:rsidR="00F82133" w:rsidRPr="00F82133" w:rsidRDefault="00F82133" w:rsidP="0046406D">
            <w:pPr>
              <w:autoSpaceDN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8213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11" w:type="dxa"/>
            <w:vAlign w:val="center"/>
          </w:tcPr>
          <w:p w:rsidR="00F82133" w:rsidRPr="00F82133" w:rsidRDefault="00F82133" w:rsidP="0046406D">
            <w:pPr>
              <w:autoSpaceDN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8213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40" w:type="dxa"/>
            <w:vAlign w:val="center"/>
          </w:tcPr>
          <w:p w:rsidR="00F82133" w:rsidRPr="00F82133" w:rsidRDefault="00F82133" w:rsidP="0046406D">
            <w:pPr>
              <w:autoSpaceDN w:val="0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8213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83" w:type="dxa"/>
            <w:vAlign w:val="center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851" w:type="dxa"/>
          </w:tcPr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2133" w:rsidRPr="00F82133" w:rsidRDefault="00F82133" w:rsidP="00464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2133">
              <w:rPr>
                <w:rFonts w:ascii="Times New Roman" w:hAnsi="Times New Roman" w:cs="Times New Roman"/>
                <w:b/>
                <w:lang w:val="en-US"/>
              </w:rPr>
              <w:t>161</w:t>
            </w:r>
          </w:p>
        </w:tc>
      </w:tr>
    </w:tbl>
    <w:p w:rsidR="00F82133" w:rsidRPr="00F82133" w:rsidRDefault="00F82133" w:rsidP="00F82133">
      <w:pPr>
        <w:jc w:val="center"/>
        <w:rPr>
          <w:rFonts w:ascii="Times New Roman" w:hAnsi="Times New Roman" w:cs="Times New Roman"/>
          <w:b/>
          <w:bCs/>
        </w:rPr>
      </w:pPr>
    </w:p>
    <w:p w:rsidR="00F82133" w:rsidRPr="00F82133" w:rsidRDefault="00F82133" w:rsidP="00F82133">
      <w:pPr>
        <w:rPr>
          <w:rFonts w:ascii="Times New Roman" w:hAnsi="Times New Roman" w:cs="Times New Roman"/>
        </w:rPr>
      </w:pPr>
      <w:r w:rsidRPr="00F82133">
        <w:rPr>
          <w:rFonts w:ascii="Times New Roman" w:hAnsi="Times New Roman" w:cs="Times New Roman"/>
          <w:color w:val="000000"/>
        </w:rPr>
        <w:t>Заместитель директора по УМР                                                           Т.А. Сухорукова</w:t>
      </w:r>
      <w:r>
        <w:rPr>
          <w:rFonts w:ascii="Times New Roman" w:hAnsi="Times New Roman" w:cs="Times New Roman"/>
        </w:rPr>
        <w:t xml:space="preserve">   </w:t>
      </w:r>
    </w:p>
    <w:p w:rsidR="00F82133" w:rsidRPr="00F82133" w:rsidRDefault="00F82133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55C8" w:rsidRPr="00F63254" w:rsidRDefault="00F82133" w:rsidP="003279D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15833137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18"/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BB5EEC" w:rsidRPr="00F63254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</w:p>
    <w:p w:rsidR="00BB5EEC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BB5EEC" w:rsidRPr="000023C6" w:rsidRDefault="00BB5EEC" w:rsidP="00BB5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C6">
        <w:rPr>
          <w:rFonts w:ascii="Times New Roman" w:hAnsi="Times New Roman" w:cs="Times New Roman"/>
          <w:sz w:val="28"/>
          <w:szCs w:val="28"/>
        </w:rPr>
        <w:lastRenderedPageBreak/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63A02" w:rsidRPr="00F63254" w:rsidRDefault="00163A02" w:rsidP="006A3D4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E865C8" w:rsidRPr="00890C23" w:rsidRDefault="00E865C8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90C23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с ЗПР 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:rsidR="00E865C8" w:rsidRPr="003A3A54" w:rsidRDefault="00E865C8" w:rsidP="00E865C8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Описание кадровых условий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A3A54">
        <w:rPr>
          <w:rFonts w:ascii="Times New Roman" w:hAnsi="Times New Roman"/>
          <w:sz w:val="28"/>
          <w:szCs w:val="28"/>
        </w:rPr>
        <w:t xml:space="preserve"> включает: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 xml:space="preserve">характеристику укомплектованности </w:t>
      </w:r>
      <w:r>
        <w:rPr>
          <w:caps w:val="0"/>
        </w:rPr>
        <w:t>Организации</w:t>
      </w:r>
      <w:r w:rsidRPr="003A3A54">
        <w:rPr>
          <w:caps w:val="0"/>
        </w:rPr>
        <w:t>;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 xml:space="preserve">описание уровня квалификации работников </w:t>
      </w:r>
      <w:r>
        <w:rPr>
          <w:caps w:val="0"/>
        </w:rPr>
        <w:t>Организации</w:t>
      </w:r>
      <w:r w:rsidRPr="003A3A54">
        <w:rPr>
          <w:caps w:val="0"/>
        </w:rPr>
        <w:t xml:space="preserve"> и их функциональных обязанностей;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>описание системы оценки деятельности членов педагогического коллектива.</w:t>
      </w:r>
    </w:p>
    <w:p w:rsidR="004B7BBE" w:rsidRPr="00890C23" w:rsidRDefault="004B7BBE" w:rsidP="004B7B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90C23">
        <w:rPr>
          <w:sz w:val="28"/>
          <w:szCs w:val="28"/>
        </w:rPr>
        <w:t xml:space="preserve">Организация, реализующая АООП </w:t>
      </w:r>
      <w:r>
        <w:rPr>
          <w:sz w:val="28"/>
          <w:szCs w:val="28"/>
        </w:rPr>
        <w:t>НОО</w:t>
      </w:r>
      <w:r w:rsidRPr="00890C23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ЗПР</w:t>
      </w:r>
      <w:r w:rsidRPr="00890C23">
        <w:rPr>
          <w:sz w:val="28"/>
          <w:szCs w:val="28"/>
        </w:rPr>
        <w:t xml:space="preserve">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865C8" w:rsidRPr="00190C04" w:rsidRDefault="00985992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="00E865C8" w:rsidRPr="00190C04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</w:t>
      </w:r>
      <w:proofErr w:type="spellStart"/>
      <w:r w:rsidR="00E865C8" w:rsidRPr="00190C04">
        <w:rPr>
          <w:rFonts w:ascii="Times New Roman" w:hAnsi="Times New Roman" w:cs="Times New Roman"/>
          <w:sz w:val="28"/>
          <w:szCs w:val="28"/>
        </w:rPr>
        <w:t>тьютораи</w:t>
      </w:r>
      <w:proofErr w:type="spellEnd"/>
      <w:r w:rsidR="00E865C8" w:rsidRPr="00190C04">
        <w:rPr>
          <w:rFonts w:ascii="Times New Roman" w:hAnsi="Times New Roman" w:cs="Times New Roman"/>
          <w:sz w:val="28"/>
          <w:szCs w:val="28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E865C8" w:rsidRPr="00190C04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E865C8" w:rsidRPr="00190C04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реализации АООП </w:t>
      </w:r>
      <w:r w:rsidRPr="00190C04">
        <w:rPr>
          <w:rFonts w:ascii="Times New Roman" w:hAnsi="Times New Roman" w:cs="Times New Roman"/>
          <w:spacing w:val="2"/>
          <w:sz w:val="28"/>
          <w:szCs w:val="28"/>
        </w:rPr>
        <w:t xml:space="preserve">НОО </w:t>
      </w: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</w:t>
      </w:r>
      <w:r w:rsidRPr="00190C04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65C8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E865C8" w:rsidRPr="00F63254" w:rsidRDefault="00E865C8" w:rsidP="00E865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штат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рганизации, реализующей 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должны входить учителя-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олигофренопедагоги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Педагогические работники, реализующие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предметные области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АООП НОО обучающихся с ЗПР, должны иметь образование по одному из перечисленных вариантов: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E865C8" w:rsidRPr="008533D1" w:rsidRDefault="00E865C8" w:rsidP="00E865C8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D1">
        <w:rPr>
          <w:rFonts w:ascii="Times New Roman" w:hAnsi="Times New Roman" w:cs="Times New Roman"/>
          <w:sz w:val="28"/>
          <w:szCs w:val="28"/>
        </w:rPr>
        <w:t xml:space="preserve">В процессе реализации АООП НОО для обучающихся с ЗПР </w:t>
      </w:r>
      <w:r w:rsidRPr="008533D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взаимодействия,</w:t>
      </w:r>
      <w:r w:rsidRPr="008533D1">
        <w:rPr>
          <w:rFonts w:ascii="Times New Roman" w:hAnsi="Times New Roman" w:cs="Times New Roman"/>
          <w:sz w:val="28"/>
          <w:szCs w:val="28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 процесс реализации АООП НОО обучающихся с ЗПР (вариант </w:t>
      </w:r>
      <w:r>
        <w:rPr>
          <w:rFonts w:ascii="Times New Roman" w:hAnsi="Times New Roman"/>
          <w:sz w:val="28"/>
          <w:szCs w:val="28"/>
        </w:rPr>
        <w:t>7.2</w:t>
      </w:r>
      <w:r w:rsidRPr="00F63254">
        <w:rPr>
          <w:rFonts w:ascii="Times New Roman" w:hAnsi="Times New Roman"/>
          <w:sz w:val="28"/>
          <w:szCs w:val="28"/>
        </w:rPr>
        <w:t>) (в условиях обучения в одном классе с обучающимися, без ограничений здоровья</w:t>
      </w:r>
      <w:r w:rsidRPr="00F63254">
        <w:rPr>
          <w:rFonts w:ascii="Times New Roman" w:hAnsi="Times New Roman"/>
          <w:i/>
          <w:sz w:val="28"/>
          <w:szCs w:val="28"/>
        </w:rPr>
        <w:t>)</w:t>
      </w:r>
      <w:r w:rsidRPr="00F63254">
        <w:rPr>
          <w:rFonts w:ascii="Times New Roman" w:hAnsi="Times New Roman"/>
          <w:sz w:val="28"/>
          <w:szCs w:val="28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F63254">
        <w:rPr>
          <w:rFonts w:ascii="Times New Roman" w:hAnsi="Times New Roman"/>
          <w:i/>
          <w:sz w:val="28"/>
          <w:szCs w:val="28"/>
        </w:rPr>
        <w:t>тьютора</w:t>
      </w:r>
      <w:proofErr w:type="spellEnd"/>
      <w:r w:rsidRPr="00F63254">
        <w:rPr>
          <w:rFonts w:ascii="Times New Roman" w:hAnsi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E865C8" w:rsidRPr="00F63254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необходимости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F82133" w:rsidRDefault="00F82133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F6B68" w:rsidRPr="00F63254" w:rsidRDefault="000F6B68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413BEA" w:rsidRDefault="00413BEA" w:rsidP="00413BEA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F63254" w:rsidRDefault="00D333F6" w:rsidP="00D33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варианта </w:t>
      </w:r>
      <w:r w:rsidR="008E0284">
        <w:rPr>
          <w:rFonts w:ascii="Times New Roman" w:hAnsi="Times New Roman" w:cs="Times New Roman"/>
          <w:sz w:val="28"/>
          <w:szCs w:val="28"/>
        </w:rPr>
        <w:t xml:space="preserve">7.2. </w:t>
      </w:r>
      <w:r w:rsidRPr="00F63254">
        <w:rPr>
          <w:rFonts w:ascii="Times New Roman" w:hAnsi="Times New Roman" w:cs="Times New Roman"/>
          <w:sz w:val="28"/>
          <w:szCs w:val="28"/>
        </w:rPr>
        <w:t>АООП НОО обучающихся с ЗПР.</w:t>
      </w:r>
    </w:p>
    <w:p w:rsidR="00D333F6" w:rsidRPr="00F63254" w:rsidRDefault="00D333F6" w:rsidP="00D333F6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ЗПР должны:</w:t>
      </w:r>
    </w:p>
    <w:p w:rsidR="00D333F6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890C23">
        <w:rPr>
          <w:caps w:val="0"/>
          <w:sz w:val="28"/>
          <w:szCs w:val="28"/>
        </w:rPr>
        <w:t xml:space="preserve">обеспечивать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D333F6" w:rsidRPr="00F6325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обеспечивать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Pr="00F63254">
        <w:rPr>
          <w:caps w:val="0"/>
          <w:sz w:val="28"/>
          <w:szCs w:val="28"/>
        </w:rPr>
        <w:t>;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kern w:val="1"/>
          <w:sz w:val="28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F63254">
        <w:rPr>
          <w:bCs/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с ЗПР</w:t>
      </w:r>
      <w:r w:rsidRPr="00F63254">
        <w:rPr>
          <w:kern w:val="1"/>
          <w:sz w:val="28"/>
          <w:szCs w:val="28"/>
        </w:rPr>
        <w:t>;</w:t>
      </w:r>
      <w:r w:rsidRPr="0027525A">
        <w:rPr>
          <w:sz w:val="28"/>
          <w:szCs w:val="28"/>
        </w:rPr>
        <w:t xml:space="preserve"> 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отражать </w:t>
      </w:r>
      <w:r w:rsidRPr="00F63254">
        <w:rPr>
          <w:iCs/>
          <w:caps w:val="0"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384219" w:rsidRDefault="00413BEA" w:rsidP="00413BEA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5A">
        <w:rPr>
          <w:rStyle w:val="aff0"/>
          <w:rFonts w:ascii="Times New Roman" w:hAnsi="Times New Roman"/>
          <w:b w:val="0"/>
          <w:sz w:val="28"/>
          <w:szCs w:val="28"/>
        </w:rPr>
        <w:t>Финансовое обеспечение</w:t>
      </w:r>
      <w:r w:rsidRPr="0038421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</w:t>
      </w:r>
      <w:r w:rsidRPr="00384219">
        <w:rPr>
          <w:rFonts w:ascii="Times New Roman" w:hAnsi="Times New Roman"/>
          <w:sz w:val="28"/>
          <w:szCs w:val="28"/>
        </w:rPr>
        <w:lastRenderedPageBreak/>
        <w:t xml:space="preserve">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384219">
        <w:rPr>
          <w:rFonts w:ascii="Times New Roman" w:hAnsi="Times New Roman"/>
          <w:sz w:val="28"/>
          <w:szCs w:val="28"/>
        </w:rPr>
        <w:t>.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Нормативы определяются в соответствии с</w:t>
      </w:r>
      <w:r w:rsidR="00A13C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3CEE">
        <w:rPr>
          <w:rFonts w:ascii="Times New Roman" w:hAnsi="Times New Roman"/>
          <w:sz w:val="28"/>
          <w:szCs w:val="28"/>
        </w:rPr>
        <w:t>ФГОС НОО обучающихся с ОВЗ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оплату труда работников, реализующих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13BE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иными расходами, связанными с реализацией и обеспечением реализации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13BEA" w:rsidRPr="00F63254" w:rsidRDefault="00413BEA" w:rsidP="00413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13BEA" w:rsidRPr="00F63254" w:rsidRDefault="00413BEA" w:rsidP="00413BEA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FE045C" w:rsidRPr="00FE045C" w:rsidRDefault="00FE045C" w:rsidP="00FE04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FE045C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FE045C" w:rsidRPr="008E3C9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 xml:space="preserve">обучающихся с </w:t>
      </w:r>
      <w:r w:rsidR="003D2675" w:rsidRPr="003D2675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>, требованиями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>
        <w:rPr>
          <w:rFonts w:ascii="Times New Roman" w:hAnsi="Times New Roman"/>
          <w:spacing w:val="-2"/>
          <w:sz w:val="28"/>
          <w:szCs w:val="28"/>
        </w:rPr>
        <w:t xml:space="preserve">коррекционные </w:t>
      </w:r>
      <w:r w:rsidRPr="008E3C9D">
        <w:rPr>
          <w:rFonts w:ascii="Times New Roman" w:hAnsi="Times New Roman"/>
          <w:spacing w:val="-2"/>
          <w:sz w:val="28"/>
          <w:szCs w:val="28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FE045C" w:rsidRPr="004167F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FE045C" w:rsidRPr="004167FD" w:rsidRDefault="00FE045C" w:rsidP="00FE045C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lastRenderedPageBreak/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FE045C" w:rsidRPr="009D49E3" w:rsidRDefault="00FE045C" w:rsidP="00FE045C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E045C" w:rsidRPr="004167FD" w:rsidRDefault="00FE045C" w:rsidP="00FE04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FE045C" w:rsidRPr="0081481B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FE045C" w:rsidRPr="009D0DCE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 xml:space="preserve">за результативность </w:t>
      </w:r>
      <w:r w:rsidRPr="004167FD">
        <w:rPr>
          <w:rFonts w:ascii="Times New Roman" w:hAnsi="Times New Roman"/>
          <w:sz w:val="28"/>
          <w:szCs w:val="28"/>
        </w:rPr>
        <w:lastRenderedPageBreak/>
        <w:t>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FE045C" w:rsidRPr="004167FD" w:rsidRDefault="00FE045C" w:rsidP="00FE045C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FE045C" w:rsidRPr="003D2675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в оказании государственной услуги начального общего образования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>:</w:t>
      </w:r>
    </w:p>
    <w:p w:rsidR="00FE045C" w:rsidRPr="006A05C6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675">
        <w:rPr>
          <w:rFonts w:ascii="Times New Roman" w:hAnsi="Times New Roman"/>
          <w:color w:val="auto"/>
          <w:sz w:val="28"/>
          <w:szCs w:val="28"/>
        </w:rPr>
        <w:t xml:space="preserve">реализация АООП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НОО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может</w:t>
      </w:r>
      <w:r w:rsidRPr="004167FD">
        <w:rPr>
          <w:rFonts w:ascii="Times New Roman" w:hAnsi="Times New Roman"/>
          <w:sz w:val="28"/>
          <w:szCs w:val="28"/>
        </w:rPr>
        <w:t xml:space="preserve"> определяться по формуле:</w:t>
      </w:r>
    </w:p>
    <w:p w:rsidR="00FE045C" w:rsidRPr="004167FD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FE045C" w:rsidRPr="00DB2C87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C87">
        <w:rPr>
          <w:rFonts w:ascii="Times New Roman" w:hAnsi="Times New Roman"/>
          <w:color w:val="auto"/>
          <w:sz w:val="28"/>
          <w:szCs w:val="28"/>
        </w:rPr>
        <w:t xml:space="preserve">обучающимся с </w:t>
      </w:r>
      <w:r w:rsidR="00DB2C87" w:rsidRPr="00DB2C87">
        <w:rPr>
          <w:rFonts w:ascii="Times New Roman" w:hAnsi="Times New Roman"/>
          <w:color w:val="auto"/>
          <w:sz w:val="28"/>
          <w:szCs w:val="28"/>
        </w:rPr>
        <w:t>ЗПР</w:t>
      </w:r>
      <w:r w:rsidRPr="00DB2C87">
        <w:rPr>
          <w:rFonts w:ascii="Times New Roman" w:hAnsi="Times New Roman"/>
          <w:color w:val="auto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FE045C" w:rsidRPr="004167FD" w:rsidRDefault="00FE045C" w:rsidP="00FE04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lastRenderedPageBreak/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8E3C9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</w:t>
      </w:r>
      <w:r w:rsidRPr="004167FD">
        <w:rPr>
          <w:rFonts w:ascii="Times New Roman" w:hAnsi="Times New Roman"/>
          <w:sz w:val="28"/>
          <w:szCs w:val="28"/>
        </w:rPr>
        <w:lastRenderedPageBreak/>
        <w:t>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124C76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FE045C" w:rsidRDefault="00FE045C" w:rsidP="00FE045C">
      <w:pPr>
        <w:spacing w:after="0" w:line="360" w:lineRule="auto"/>
        <w:ind w:firstLine="709"/>
        <w:jc w:val="both"/>
      </w:pPr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2B78A5" w:rsidRDefault="002B78A5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E1ACC" w:rsidRPr="00BF48DB" w:rsidRDefault="008E1ACC" w:rsidP="008E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BB">
        <w:rPr>
          <w:rFonts w:ascii="Times New Roman" w:hAnsi="Times New Roman" w:cs="Times New Roman"/>
          <w:sz w:val="28"/>
          <w:szCs w:val="28"/>
        </w:rPr>
        <w:t>Материальн</w:t>
      </w:r>
      <w:r w:rsidRPr="00BF48DB">
        <w:rPr>
          <w:rFonts w:ascii="Times New Roman" w:hAnsi="Times New Roman" w:cs="Times New Roman"/>
          <w:sz w:val="28"/>
          <w:szCs w:val="28"/>
        </w:rPr>
        <w:t>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BF48DB" w:rsidRDefault="00464C3D" w:rsidP="00464C3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АООП должны обеспечивать возможность достижения обучающимися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BF48DB">
        <w:rPr>
          <w:rFonts w:ascii="Times New Roman" w:hAnsi="Times New Roman"/>
          <w:sz w:val="28"/>
          <w:szCs w:val="28"/>
        </w:rPr>
        <w:t>.</w:t>
      </w:r>
    </w:p>
    <w:p w:rsidR="008E1ACC" w:rsidRPr="00384219" w:rsidRDefault="008E1ACC" w:rsidP="008E1ACC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219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быть приведена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8E1ACC" w:rsidRDefault="008E1ACC" w:rsidP="008E1A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6D300A" w:rsidRPr="00F63254" w:rsidRDefault="006D300A" w:rsidP="006D300A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6D300A" w:rsidRDefault="006D300A" w:rsidP="006D300A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6D300A" w:rsidRPr="00F63254" w:rsidRDefault="006D300A" w:rsidP="006D300A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6D300A" w:rsidRPr="00F63254" w:rsidRDefault="006D300A" w:rsidP="000C5522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F63254">
        <w:rPr>
          <w:color w:val="auto"/>
          <w:sz w:val="28"/>
          <w:szCs w:val="28"/>
        </w:rPr>
        <w:t>медиатеки</w:t>
      </w:r>
      <w:proofErr w:type="spellEnd"/>
      <w:r w:rsidRPr="00F63254">
        <w:rPr>
          <w:color w:val="auto"/>
          <w:sz w:val="28"/>
          <w:szCs w:val="28"/>
        </w:rPr>
        <w:t>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</w:t>
      </w:r>
      <w:r w:rsidRPr="00F63254">
        <w:rPr>
          <w:color w:val="auto"/>
          <w:sz w:val="28"/>
          <w:szCs w:val="28"/>
        </w:rPr>
        <w:lastRenderedPageBreak/>
        <w:t xml:space="preserve">которых должна обеспечивать возможность для организации урочной и внеурочной учебной деятельности);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9453EA" w:rsidRPr="00B10D05" w:rsidRDefault="006D300A" w:rsidP="009453E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50FA">
        <w:rPr>
          <w:rFonts w:ascii="Times New Roman" w:hAnsi="Times New Roman" w:cs="Times New Roman"/>
          <w:sz w:val="28"/>
          <w:szCs w:val="28"/>
        </w:rPr>
        <w:t>Организация обеспечивает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Pr="00F450FA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педагогом-дефектологом,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3EA" w:rsidRPr="00B10D05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="009453EA" w:rsidRPr="00B10D05">
        <w:rPr>
          <w:rFonts w:ascii="Times New Roman" w:hAnsi="Times New Roman"/>
          <w:sz w:val="28"/>
          <w:szCs w:val="28"/>
        </w:rPr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="009453EA" w:rsidRPr="00B10D05"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6D300A" w:rsidRPr="00DC7F83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83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DC7F83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DC7F83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DC7F8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C7F83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6D300A" w:rsidRPr="00F63254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F632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6D300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B509C8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условием к организации рабочего места обучающегося с ЗПР является </w:t>
      </w:r>
      <w:r w:rsidRPr="00B509C8">
        <w:rPr>
          <w:rFonts w:ascii="Times New Roman" w:hAnsi="Times New Roman" w:cs="Times New Roman"/>
          <w:sz w:val="28"/>
          <w:szCs w:val="28"/>
        </w:rPr>
        <w:t>о</w:t>
      </w:r>
      <w:r w:rsidRPr="00B509C8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6F0E47" w:rsidRPr="00F63254" w:rsidRDefault="006F0E47" w:rsidP="006F0E47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6F0E47" w:rsidRPr="00F63254" w:rsidRDefault="006F0E47" w:rsidP="006F0E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ЗПР для </w:t>
      </w:r>
      <w:r w:rsidRPr="00F63254">
        <w:rPr>
          <w:rFonts w:ascii="Times New Roman" w:hAnsi="Times New Roman" w:cs="Times New Roman"/>
          <w:b/>
          <w:sz w:val="28"/>
          <w:szCs w:val="28"/>
        </w:rPr>
        <w:t>варианта В</w:t>
      </w:r>
      <w:r>
        <w:rPr>
          <w:rFonts w:ascii="Times New Roman" w:hAnsi="Times New Roman" w:cs="Times New Roman"/>
          <w:b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составляют 5 лет (</w:t>
      </w:r>
      <w:r>
        <w:rPr>
          <w:rFonts w:ascii="Times New Roman" w:hAnsi="Times New Roman" w:cs="Times New Roman"/>
          <w:sz w:val="28"/>
          <w:szCs w:val="28"/>
        </w:rPr>
        <w:t>с обязательным введением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дополнительного класса</w:t>
      </w:r>
      <w:r w:rsidRPr="00F63254">
        <w:rPr>
          <w:rFonts w:ascii="Times New Roman" w:hAnsi="Times New Roman" w:cs="Times New Roman"/>
          <w:sz w:val="28"/>
          <w:szCs w:val="28"/>
        </w:rPr>
        <w:t>).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F63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дополнительный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по 35 минут каждый; январь-май − по 4 урока по 40 минут каждый)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13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ЗПР,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aps/>
          <w:sz w:val="28"/>
          <w:szCs w:val="28"/>
        </w:rPr>
        <w:t>7.2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Pr="00F63254"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EE0A5B" w:rsidRPr="00F63254" w:rsidRDefault="00EE0A5B" w:rsidP="00EE0A5B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EE0A5B" w:rsidRDefault="00EE0A5B" w:rsidP="00EE0A5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F63254">
        <w:rPr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F63254">
        <w:rPr>
          <w:sz w:val="28"/>
          <w:szCs w:val="28"/>
        </w:rPr>
        <w:t>Internet</w:t>
      </w:r>
      <w:proofErr w:type="spellEnd"/>
      <w:r w:rsidRPr="00F63254">
        <w:rPr>
          <w:sz w:val="28"/>
          <w:szCs w:val="28"/>
        </w:rPr>
        <w:t>, мультимедийные проекторы с экранами,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1A085F" w:rsidRPr="002F71F1" w:rsidRDefault="001A085F" w:rsidP="001A085F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1A085F" w:rsidRDefault="001A085F" w:rsidP="001A0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В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флеш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-тренажеров, инструментов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wiki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235101" w:rsidRPr="002F71F1" w:rsidRDefault="002351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235101" w:rsidRPr="002F71F1" w:rsidRDefault="00235101" w:rsidP="00235101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F63254" w:rsidRDefault="00235101" w:rsidP="00235101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курсов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CD/DVD –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прогрыватели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телевизор;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lastRenderedPageBreak/>
        <w:t>аудиовидеомагнитофон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компьютер с программным обеспечением; слайд-проектор;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мультимедиапроектор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>; магнитная доска; экран).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психо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235101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зала для проведений занятий по ритмике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F63254">
        <w:rPr>
          <w:rFonts w:ascii="Times New Roman" w:hAnsi="Times New Roman" w:cs="Times New Roman"/>
          <w:sz w:val="28"/>
          <w:szCs w:val="28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глокеншпиль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871858" w:rsidRPr="00636E64" w:rsidRDefault="0087185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>(законными представителями) обучающихся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материально­техническому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Специфика данной группы требований состоит в том, что все вовлечённые в процесс образования взрослые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материально­техническая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 w:rsidRPr="00F432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F6325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F63254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lastRenderedPageBreak/>
        <w:t>Необходимую нормативную правовую базу образования обучающихся с ЗПР</w:t>
      </w:r>
      <w:r w:rsidRPr="00F63254">
        <w:rPr>
          <w:sz w:val="28"/>
          <w:szCs w:val="28"/>
        </w:rPr>
        <w:t>.</w:t>
      </w:r>
    </w:p>
    <w:p w:rsidR="00871858" w:rsidRPr="00943A2A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образовательного процесса</w:t>
      </w:r>
      <w:r w:rsidRPr="00F63254">
        <w:rPr>
          <w:sz w:val="28"/>
          <w:szCs w:val="28"/>
        </w:rPr>
        <w:t>.</w:t>
      </w:r>
    </w:p>
    <w:p w:rsidR="00943A2A" w:rsidRPr="00943A2A" w:rsidRDefault="00943A2A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С</w:t>
      </w:r>
      <w:r w:rsidRPr="00943A2A">
        <w:rPr>
          <w:caps w:val="0"/>
          <w:sz w:val="28"/>
          <w:szCs w:val="28"/>
        </w:rPr>
        <w:t>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943A2A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71858" w:rsidRPr="00F63254" w:rsidRDefault="00871858" w:rsidP="000C5522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F63254">
        <w:rPr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6D300A" w:rsidRPr="009F2297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6D300A" w:rsidRPr="009F2297" w:rsidSect="00EA7D8D"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AB" w:rsidRDefault="00EC3DAB">
      <w:pPr>
        <w:spacing w:after="0" w:line="240" w:lineRule="auto"/>
      </w:pPr>
      <w:r>
        <w:separator/>
      </w:r>
    </w:p>
  </w:endnote>
  <w:endnote w:type="continuationSeparator" w:id="0">
    <w:p w:rsidR="00EC3DAB" w:rsidRDefault="00EC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97" w:rsidRDefault="00970852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249">
      <w:rPr>
        <w:noProof/>
      </w:rPr>
      <w:t>140</w:t>
    </w:r>
    <w:r>
      <w:rPr>
        <w:noProof/>
      </w:rPr>
      <w:fldChar w:fldCharType="end"/>
    </w:r>
  </w:p>
  <w:p w:rsidR="00B50597" w:rsidRDefault="00B5059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AB" w:rsidRDefault="00EC3DAB">
      <w:pPr>
        <w:spacing w:after="0" w:line="240" w:lineRule="auto"/>
      </w:pPr>
      <w:r>
        <w:separator/>
      </w:r>
    </w:p>
  </w:footnote>
  <w:footnote w:type="continuationSeparator" w:id="0">
    <w:p w:rsidR="00EC3DAB" w:rsidRDefault="00EC3DAB">
      <w:pPr>
        <w:spacing w:after="0" w:line="240" w:lineRule="auto"/>
      </w:pPr>
      <w:r>
        <w:continuationSeparator/>
      </w:r>
    </w:p>
  </w:footnote>
  <w:footnote w:id="1">
    <w:p w:rsidR="00381CBF" w:rsidRDefault="00381CBF" w:rsidP="00381CBF">
      <w:pPr>
        <w:pStyle w:val="footnotedescription"/>
        <w:spacing w:line="257" w:lineRule="auto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color w:val="00000A"/>
          <w:sz w:val="24"/>
          <w:u w:val="none"/>
        </w:rPr>
        <w:t xml:space="preserve">Часть 3 статьи 11 Федерального закона Российской Федерации от 29 декабря 2012 г. N 273ФЗ «Об образовании в Российской Федерации». </w:t>
      </w:r>
    </w:p>
  </w:footnote>
  <w:footnote w:id="2">
    <w:p w:rsidR="00B50597" w:rsidRPr="00C314C3" w:rsidRDefault="00B50597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B50597" w:rsidRPr="002A2542" w:rsidRDefault="00B50597" w:rsidP="00C22956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B50597" w:rsidRPr="00C314C3" w:rsidRDefault="00B50597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B50597" w:rsidRPr="004547B5" w:rsidRDefault="00B50597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B50597" w:rsidRPr="004547B5" w:rsidRDefault="00B50597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7">
    <w:p w:rsidR="00B50597" w:rsidRPr="004A6B41" w:rsidRDefault="00B50597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B50597" w:rsidRDefault="00B50597" w:rsidP="00472D5C">
      <w:pPr>
        <w:pStyle w:val="a9"/>
      </w:pPr>
    </w:p>
  </w:footnote>
  <w:footnote w:id="8">
    <w:p w:rsidR="00B50597" w:rsidRPr="00271F9B" w:rsidRDefault="00B50597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B50597" w:rsidRDefault="00B50597" w:rsidP="00951472">
      <w:pPr>
        <w:pStyle w:val="af3"/>
      </w:pPr>
    </w:p>
  </w:footnote>
  <w:footnote w:id="9">
    <w:p w:rsidR="00B50597" w:rsidRDefault="00B50597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B50597" w:rsidRDefault="00B50597" w:rsidP="00951472">
      <w:pPr>
        <w:pStyle w:val="af3"/>
      </w:pPr>
    </w:p>
  </w:footnote>
  <w:footnote w:id="10">
    <w:p w:rsidR="00B50597" w:rsidRPr="004B4FBB" w:rsidRDefault="00B50597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11">
    <w:p w:rsidR="00B50597" w:rsidRDefault="00B50597" w:rsidP="00E82721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 2.3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12">
    <w:p w:rsidR="00F82133" w:rsidRDefault="00F82133" w:rsidP="00F82133">
      <w:pPr>
        <w:pStyle w:val="1"/>
        <w:spacing w:before="0" w:after="0" w:line="240" w:lineRule="auto"/>
        <w:jc w:val="both"/>
      </w:pPr>
      <w:r>
        <w:rPr>
          <w:rStyle w:val="a4"/>
          <w:rFonts w:ascii="Times New Roman" w:eastAsia="SimSu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82133" w:rsidRDefault="00F82133" w:rsidP="00F82133">
      <w:pPr>
        <w:pStyle w:val="a9"/>
        <w:tabs>
          <w:tab w:val="left" w:pos="2490"/>
        </w:tabs>
      </w:pPr>
      <w:r>
        <w:tab/>
      </w:r>
    </w:p>
  </w:footnote>
  <w:footnote w:id="13">
    <w:p w:rsidR="00B50597" w:rsidRDefault="00B50597" w:rsidP="006F0E47">
      <w:pPr>
        <w:pStyle w:val="1"/>
        <w:spacing w:befor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</w:t>
      </w:r>
      <w:proofErr w:type="gramStart"/>
      <w:r w:rsidRPr="0091192C">
        <w:rPr>
          <w:rFonts w:ascii="Times New Roman" w:hAnsi="Times New Roman"/>
          <w:color w:val="auto"/>
          <w:sz w:val="20"/>
          <w:szCs w:val="20"/>
        </w:rPr>
        <w:t>п</w:t>
      </w:r>
      <w:proofErr w:type="gramEnd"/>
      <w:r w:rsidRPr="0091192C">
        <w:rPr>
          <w:rFonts w:ascii="Times New Roman" w:hAnsi="Times New Roman"/>
          <w:color w:val="auto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40E805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1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3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4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6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7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2B30794F"/>
    <w:multiLevelType w:val="hybridMultilevel"/>
    <w:tmpl w:val="241A703C"/>
    <w:lvl w:ilvl="0" w:tplc="26FE302C">
      <w:start w:val="1"/>
      <w:numFmt w:val="bullet"/>
      <w:lvlText w:val="•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46148">
      <w:start w:val="1"/>
      <w:numFmt w:val="bullet"/>
      <w:lvlText w:val="o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0F526">
      <w:start w:val="1"/>
      <w:numFmt w:val="bullet"/>
      <w:lvlText w:val="▪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2BF44">
      <w:start w:val="1"/>
      <w:numFmt w:val="bullet"/>
      <w:lvlText w:val="•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EBCAC">
      <w:start w:val="1"/>
      <w:numFmt w:val="bullet"/>
      <w:lvlText w:val="o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0AB88">
      <w:start w:val="1"/>
      <w:numFmt w:val="bullet"/>
      <w:lvlText w:val="▪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4012E">
      <w:start w:val="1"/>
      <w:numFmt w:val="bullet"/>
      <w:lvlText w:val="•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0092B6">
      <w:start w:val="1"/>
      <w:numFmt w:val="bullet"/>
      <w:lvlText w:val="o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21CE8">
      <w:start w:val="1"/>
      <w:numFmt w:val="bullet"/>
      <w:lvlText w:val="▪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FA20D2F"/>
    <w:multiLevelType w:val="hybridMultilevel"/>
    <w:tmpl w:val="EE12C822"/>
    <w:lvl w:ilvl="0" w:tplc="506483A0">
      <w:start w:val="1"/>
      <w:numFmt w:val="bullet"/>
      <w:lvlText w:val="•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087E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1AD7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3C30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A6E3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894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525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6E24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45C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2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7">
    <w:nsid w:val="61374F4D"/>
    <w:multiLevelType w:val="hybridMultilevel"/>
    <w:tmpl w:val="09BCD97C"/>
    <w:lvl w:ilvl="0" w:tplc="F174760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49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64D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ADF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64C5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AF3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022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3230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45A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930828"/>
    <w:multiLevelType w:val="hybridMultilevel"/>
    <w:tmpl w:val="35CE6860"/>
    <w:lvl w:ilvl="0" w:tplc="8AE4DEAC">
      <w:start w:val="1"/>
      <w:numFmt w:val="bullet"/>
      <w:lvlText w:val="•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1EEB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D645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0EDD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E83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067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663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A18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624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39"/>
  </w:num>
  <w:num w:numId="5">
    <w:abstractNumId w:val="27"/>
  </w:num>
  <w:num w:numId="6">
    <w:abstractNumId w:val="35"/>
  </w:num>
  <w:num w:numId="7">
    <w:abstractNumId w:val="2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36"/>
  </w:num>
  <w:num w:numId="16">
    <w:abstractNumId w:val="34"/>
  </w:num>
  <w:num w:numId="17">
    <w:abstractNumId w:val="40"/>
  </w:num>
  <w:num w:numId="18">
    <w:abstractNumId w:val="29"/>
  </w:num>
  <w:num w:numId="19">
    <w:abstractNumId w:val="12"/>
  </w:num>
  <w:num w:numId="20">
    <w:abstractNumId w:val="31"/>
  </w:num>
  <w:num w:numId="21">
    <w:abstractNumId w:val="6"/>
  </w:num>
  <w:num w:numId="22">
    <w:abstractNumId w:val="7"/>
  </w:num>
  <w:num w:numId="23">
    <w:abstractNumId w:val="42"/>
  </w:num>
  <w:num w:numId="24">
    <w:abstractNumId w:val="3"/>
  </w:num>
  <w:num w:numId="25">
    <w:abstractNumId w:val="11"/>
  </w:num>
  <w:num w:numId="26">
    <w:abstractNumId w:val="2"/>
  </w:num>
  <w:num w:numId="27">
    <w:abstractNumId w:val="14"/>
  </w:num>
  <w:num w:numId="28">
    <w:abstractNumId w:val="32"/>
  </w:num>
  <w:num w:numId="29">
    <w:abstractNumId w:val="24"/>
  </w:num>
  <w:num w:numId="30">
    <w:abstractNumId w:val="0"/>
  </w:num>
  <w:num w:numId="31">
    <w:abstractNumId w:val="41"/>
  </w:num>
  <w:num w:numId="32">
    <w:abstractNumId w:val="33"/>
  </w:num>
  <w:num w:numId="33">
    <w:abstractNumId w:val="20"/>
  </w:num>
  <w:num w:numId="34">
    <w:abstractNumId w:val="19"/>
  </w:num>
  <w:num w:numId="35">
    <w:abstractNumId w:val="28"/>
  </w:num>
  <w:num w:numId="36">
    <w:abstractNumId w:val="30"/>
  </w:num>
  <w:num w:numId="37">
    <w:abstractNumId w:val="21"/>
  </w:num>
  <w:num w:numId="38">
    <w:abstractNumId w:val="38"/>
  </w:num>
  <w:num w:numId="39">
    <w:abstractNumId w:val="37"/>
  </w:num>
  <w:num w:numId="40">
    <w:abstractNumId w:val="26"/>
  </w:num>
  <w:num w:numId="41">
    <w:abstractNumId w:val="25"/>
  </w:num>
  <w:num w:numId="42">
    <w:abstractNumId w:val="1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05FD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1CB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4A22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84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32D1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0B68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0852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112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97264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DAB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249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133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uiPriority w:val="59"/>
    <w:rsid w:val="00381CBF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381CBF"/>
    <w:pPr>
      <w:spacing w:line="256" w:lineRule="auto"/>
      <w:ind w:left="283"/>
    </w:pPr>
    <w:rPr>
      <w:color w:val="000000"/>
      <w:sz w:val="18"/>
      <w:szCs w:val="22"/>
      <w:u w:val="single" w:color="000000"/>
    </w:rPr>
  </w:style>
  <w:style w:type="character" w:customStyle="1" w:styleId="footnotedescriptionChar">
    <w:name w:val="footnote description Char"/>
    <w:link w:val="footnotedescription"/>
    <w:rsid w:val="00381CBF"/>
    <w:rPr>
      <w:color w:val="000000"/>
      <w:sz w:val="18"/>
      <w:szCs w:val="22"/>
      <w:u w:val="single" w:color="000000"/>
    </w:rPr>
  </w:style>
  <w:style w:type="character" w:customStyle="1" w:styleId="footnotemark">
    <w:name w:val="footnote mark"/>
    <w:hidden/>
    <w:rsid w:val="00381CBF"/>
    <w:rPr>
      <w:rFonts w:ascii="Calibri" w:eastAsia="Calibri" w:hAnsi="Calibri" w:cs="Calibri"/>
      <w:color w:val="00000A"/>
      <w:sz w:val="24"/>
      <w:vertAlign w:val="superscript"/>
    </w:rPr>
  </w:style>
  <w:style w:type="paragraph" w:styleId="34">
    <w:name w:val="Body Text 3"/>
    <w:basedOn w:val="a"/>
    <w:link w:val="35"/>
    <w:uiPriority w:val="99"/>
    <w:semiHidden/>
    <w:unhideWhenUsed/>
    <w:rsid w:val="00F8213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82133"/>
    <w:rPr>
      <w:rFonts w:ascii="Calibri" w:eastAsia="Arial Unicode MS" w:hAnsi="Calibri" w:cs="Calibri"/>
      <w:color w:val="00000A"/>
      <w:kern w:val="1"/>
      <w:sz w:val="16"/>
      <w:szCs w:val="16"/>
      <w:lang w:eastAsia="en-US"/>
    </w:rPr>
  </w:style>
  <w:style w:type="character" w:styleId="aff8">
    <w:name w:val="Strong"/>
    <w:qFormat/>
    <w:rsid w:val="00F82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uiPriority w:val="59"/>
    <w:rsid w:val="00381CBF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381CBF"/>
    <w:pPr>
      <w:spacing w:line="256" w:lineRule="auto"/>
      <w:ind w:left="283"/>
    </w:pPr>
    <w:rPr>
      <w:color w:val="000000"/>
      <w:sz w:val="18"/>
      <w:szCs w:val="22"/>
      <w:u w:val="single" w:color="000000"/>
    </w:rPr>
  </w:style>
  <w:style w:type="character" w:customStyle="1" w:styleId="footnotedescriptionChar">
    <w:name w:val="footnote description Char"/>
    <w:link w:val="footnotedescription"/>
    <w:rsid w:val="00381CBF"/>
    <w:rPr>
      <w:color w:val="000000"/>
      <w:sz w:val="18"/>
      <w:szCs w:val="22"/>
      <w:u w:val="single" w:color="000000"/>
    </w:rPr>
  </w:style>
  <w:style w:type="character" w:customStyle="1" w:styleId="footnotemark">
    <w:name w:val="footnote mark"/>
    <w:hidden/>
    <w:rsid w:val="00381CBF"/>
    <w:rPr>
      <w:rFonts w:ascii="Calibri" w:eastAsia="Calibri" w:hAnsi="Calibri" w:cs="Calibri"/>
      <w:color w:val="00000A"/>
      <w:sz w:val="24"/>
      <w:vertAlign w:val="superscript"/>
    </w:rPr>
  </w:style>
  <w:style w:type="paragraph" w:styleId="34">
    <w:name w:val="Body Text 3"/>
    <w:basedOn w:val="a"/>
    <w:link w:val="35"/>
    <w:uiPriority w:val="99"/>
    <w:semiHidden/>
    <w:unhideWhenUsed/>
    <w:rsid w:val="00F8213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82133"/>
    <w:rPr>
      <w:rFonts w:ascii="Calibri" w:eastAsia="Arial Unicode MS" w:hAnsi="Calibri" w:cs="Calibri"/>
      <w:color w:val="00000A"/>
      <w:kern w:val="1"/>
      <w:sz w:val="16"/>
      <w:szCs w:val="16"/>
      <w:lang w:eastAsia="en-US"/>
    </w:rPr>
  </w:style>
  <w:style w:type="character" w:styleId="aff8">
    <w:name w:val="Strong"/>
    <w:qFormat/>
    <w:rsid w:val="00F82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D00F-65B0-4CD7-B73B-A0D30DE8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35596</Words>
  <Characters>202901</Characters>
  <Application>Microsoft Office Word</Application>
  <DocSecurity>0</DocSecurity>
  <Lines>1690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238021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Виктор</cp:lastModifiedBy>
  <cp:revision>12</cp:revision>
  <cp:lastPrinted>2014-04-21T11:03:00Z</cp:lastPrinted>
  <dcterms:created xsi:type="dcterms:W3CDTF">2020-09-06T02:30:00Z</dcterms:created>
  <dcterms:modified xsi:type="dcterms:W3CDTF">2020-09-06T03:00:00Z</dcterms:modified>
</cp:coreProperties>
</file>